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keepNext w:val="false"/>
        <w:keepLines w:val="false"/>
        <w:widowControl w:val="false"/>
        <w:pBdr>
          <w:left w:val="nil"/>
          <w:right w:val="nil"/>
          <w:top w:val="nil"/>
          <w:bottom w:val="nil"/>
          <w:between w:val="nil"/>
        </w:pBdr>
        <w:shd w:val="clear" w:color="auto" w:fill="auto"/>
        <w:spacing w:before="0" w:after="0" w:lineRule="auto" w:line="240"/>
        <w:ind w:left="0" w:right="0" w:firstLine="0"/>
        <w:jc w:val="left"/>
        <w:rPr>
          <w:rFonts w:ascii="Times New Roman" w:cs="Times New Roman" w:eastAsia="Times New Roman" w:hAnsi="Times New Roman"/>
          <w:b w:val="false"/>
          <w:i w:val="false"/>
          <w:smallCaps w:val="false"/>
          <w:color w:val="000000"/>
          <w:sz w:val="20"/>
          <w:szCs w:val="20"/>
          <w:u w:val="none"/>
          <w:shd w:val="clear" w:color="auto" w:fill="auto"/>
          <w:vertAlign w:val="baseline"/>
        </w:rPr>
      </w:pPr>
    </w:p>
    <w:p>
      <w:pPr>
        <w:pStyle w:val="style0"/>
        <w:keepNext w:val="false"/>
        <w:keepLines w:val="false"/>
        <w:widowControl w:val="false"/>
        <w:pBdr>
          <w:left w:val="nil"/>
          <w:right w:val="nil"/>
          <w:top w:val="nil"/>
          <w:bottom w:val="nil"/>
          <w:between w:val="nil"/>
        </w:pBdr>
        <w:shd w:val="clear" w:color="auto" w:fill="auto"/>
        <w:spacing w:before="0" w:after="0" w:lineRule="auto" w:line="240"/>
        <w:ind w:left="0" w:right="0" w:firstLine="0"/>
        <w:jc w:val="left"/>
        <w:rPr>
          <w:rFonts w:ascii="Times New Roman" w:cs="Times New Roman" w:eastAsia="Times New Roman" w:hAnsi="Times New Roman"/>
          <w:b w:val="false"/>
          <w:i w:val="false"/>
          <w:smallCaps w:val="false"/>
          <w:color w:val="000000"/>
          <w:sz w:val="20"/>
          <w:szCs w:val="20"/>
          <w:u w:val="none"/>
          <w:shd w:val="clear" w:color="auto" w:fill="auto"/>
          <w:vertAlign w:val="baseline"/>
        </w:rPr>
      </w:pPr>
    </w:p>
    <w:p>
      <w:pPr>
        <w:pStyle w:val="style0"/>
        <w:keepNext w:val="false"/>
        <w:keepLines w:val="false"/>
        <w:widowControl w:val="false"/>
        <w:pBdr>
          <w:left w:val="nil"/>
          <w:right w:val="nil"/>
          <w:top w:val="nil"/>
          <w:bottom w:val="nil"/>
          <w:between w:val="nil"/>
        </w:pBdr>
        <w:shd w:val="clear" w:color="auto" w:fill="auto"/>
        <w:spacing w:before="5" w:after="0" w:lineRule="auto" w:line="240"/>
        <w:ind w:left="0" w:right="0" w:firstLine="0"/>
        <w:jc w:val="left"/>
        <w:rPr>
          <w:rFonts w:ascii="Times New Roman" w:cs="Times New Roman" w:eastAsia="Times New Roman" w:hAnsi="Times New Roman"/>
          <w:b w:val="false"/>
          <w:i w:val="false"/>
          <w:smallCaps w:val="false"/>
          <w:color w:val="000000"/>
          <w:sz w:val="29"/>
          <w:szCs w:val="29"/>
          <w:u w:val="none"/>
          <w:shd w:val="clear" w:color="auto" w:fill="auto"/>
          <w:vertAlign w:val="baseline"/>
        </w:rPr>
      </w:pPr>
    </w:p>
    <w:p>
      <w:pPr>
        <w:pStyle w:val="style62"/>
        <w:ind w:firstLine="755"/>
        <w:rPr/>
      </w:pPr>
      <w:r>
        <w:rPr/>
        <w:t>Math 3510H — Assignment #1:</w:t>
      </w:r>
    </w:p>
    <w:p>
      <w:pPr>
        <w:pStyle w:val="style0"/>
        <w:keepNext w:val="false"/>
        <w:keepLines w:val="false"/>
        <w:widowControl w:val="false"/>
        <w:pBdr>
          <w:left w:val="nil"/>
          <w:right w:val="nil"/>
          <w:top w:val="nil"/>
          <w:bottom w:val="nil"/>
          <w:between w:val="nil"/>
        </w:pBdr>
        <w:shd w:val="clear" w:color="auto" w:fill="auto"/>
        <w:spacing w:before="298" w:after="0" w:lineRule="auto" w:line="256"/>
        <w:ind w:left="756" w:right="456" w:firstLine="0"/>
        <w:jc w:val="center"/>
        <w:rPr>
          <w:rFonts w:ascii="Garamond" w:cs="Garamond" w:eastAsia="Garamond" w:hAnsi="Garamond"/>
          <w:b w:val="false"/>
          <w:i w:val="false"/>
          <w:smallCaps w:val="false"/>
          <w:color w:val="000000"/>
          <w:sz w:val="24"/>
          <w:szCs w:val="24"/>
          <w:u w:val="none"/>
          <w:shd w:val="clear" w:color="auto" w:fill="auto"/>
          <w:vertAlign w:val="baseline"/>
        </w:rPr>
      </w:pPr>
      <w:r>
        <w:rPr>
          <w:rFonts w:ascii="Garamond" w:cs="Garamond" w:eastAsia="Garamond" w:hAnsi="Garamond"/>
          <w:b w:val="false"/>
          <w:i w:val="false"/>
          <w:smallCaps w:val="false"/>
          <w:color w:val="000000"/>
          <w:sz w:val="24"/>
          <w:szCs w:val="24"/>
          <w:u w:val="none"/>
          <w:shd w:val="clear" w:color="auto" w:fill="auto"/>
          <w:vertAlign w:val="baseline"/>
        </w:rPr>
        <w:t>Due Wednesday, October 7, 2020 (submitted by 4pm via Blackboard in PDF format)</w:t>
      </w:r>
    </w:p>
    <w:p>
      <w:pPr>
        <w:pStyle w:val="style0"/>
        <w:keepNext w:val="false"/>
        <w:keepLines w:val="false"/>
        <w:widowControl w:val="false"/>
        <w:pBdr>
          <w:left w:val="nil"/>
          <w:right w:val="nil"/>
          <w:top w:val="nil"/>
          <w:bottom w:val="nil"/>
          <w:between w:val="nil"/>
        </w:pBdr>
        <w:shd w:val="clear" w:color="auto" w:fill="auto"/>
        <w:spacing w:before="0" w:after="0" w:lineRule="auto" w:line="240"/>
        <w:ind w:left="0" w:right="0" w:firstLine="0"/>
        <w:jc w:val="left"/>
        <w:rPr>
          <w:rFonts w:ascii="Garamond" w:cs="Garamond" w:eastAsia="Garamond" w:hAnsi="Garamond"/>
          <w:b w:val="false"/>
          <w:i w:val="false"/>
          <w:smallCaps w:val="false"/>
          <w:color w:val="000000"/>
          <w:sz w:val="24"/>
          <w:szCs w:val="24"/>
          <w:u w:val="none"/>
          <w:shd w:val="clear" w:color="auto" w:fill="auto"/>
          <w:vertAlign w:val="baseline"/>
        </w:rPr>
      </w:pPr>
    </w:p>
    <w:p>
      <w:pPr>
        <w:pStyle w:val="style0"/>
        <w:keepNext w:val="false"/>
        <w:keepLines w:val="false"/>
        <w:widowControl w:val="false"/>
        <w:pBdr>
          <w:left w:val="nil"/>
          <w:right w:val="nil"/>
          <w:top w:val="nil"/>
          <w:bottom w:val="nil"/>
          <w:between w:val="nil"/>
        </w:pBdr>
        <w:shd w:val="clear" w:color="auto" w:fill="auto"/>
        <w:spacing w:before="7" w:after="0" w:lineRule="auto" w:line="240"/>
        <w:ind w:left="0" w:right="0" w:firstLine="0"/>
        <w:jc w:val="left"/>
        <w:rPr>
          <w:rFonts w:ascii="Garamond" w:cs="Garamond" w:eastAsia="Garamond" w:hAnsi="Garamond"/>
          <w:b w:val="false"/>
          <w:i w:val="false"/>
          <w:smallCaps w:val="false"/>
          <w:color w:val="000000"/>
          <w:sz w:val="24"/>
          <w:szCs w:val="24"/>
          <w:u w:val="none"/>
          <w:shd w:val="clear" w:color="auto" w:fill="auto"/>
          <w:vertAlign w:val="baseline"/>
        </w:rPr>
      </w:pPr>
    </w:p>
    <w:p>
      <w:pPr>
        <w:pStyle w:val="style0"/>
        <w:keepNext w:val="false"/>
        <w:keepLines w:val="false"/>
        <w:widowControl w:val="false"/>
        <w:numPr>
          <w:ilvl w:val="0"/>
          <w:numId w:val="1"/>
        </w:numPr>
        <w:pBdr>
          <w:left w:val="nil"/>
          <w:right w:val="nil"/>
          <w:top w:val="nil"/>
          <w:bottom w:val="nil"/>
          <w:between w:val="nil"/>
        </w:pBdr>
        <w:shd w:val="clear" w:color="auto" w:fill="auto"/>
        <w:tabs>
          <w:tab w:val="left" w:leader="none" w:pos="1247"/>
        </w:tabs>
        <w:spacing w:before="1" w:after="0" w:lineRule="auto" w:line="256"/>
        <w:ind w:left="537" w:right="235" w:firstLine="351"/>
        <w:jc w:val="both"/>
        <w:rPr>
          <w:b w:val="false"/>
          <w:i w:val="false"/>
          <w:smallCaps w:val="false"/>
          <w:color w:val="000000"/>
          <w:u w:val="none"/>
          <w:shd w:val="clear" w:color="auto" w:fill="auto"/>
          <w:vertAlign w:val="baseline"/>
        </w:rPr>
      </w:pPr>
      <w:r>
        <w:rPr>
          <w:rFonts w:ascii="Garamond" w:cs="Garamond" w:eastAsia="Garamond" w:hAnsi="Garamond"/>
          <w:b w:val="false"/>
          <w:i w:val="false"/>
          <w:smallCaps w:val="false"/>
          <w:color w:val="000000"/>
          <w:sz w:val="24"/>
          <w:szCs w:val="24"/>
          <w:u w:val="none"/>
          <w:shd w:val="clear" w:color="auto" w:fill="auto"/>
          <w:vertAlign w:val="baseline"/>
        </w:rPr>
        <w:t>(a) A debt of $2000 due in 3 years and $5000 due in 9 years is to     be repaid by a single payment in four years. If the interest rate is constant at 2% per annum (compounded continuously), what will be the value of the single payment?</w:t>
      </w:r>
    </w:p>
    <w:p>
      <w:pPr>
        <w:pStyle w:val="style0"/>
        <w:tabs>
          <w:tab w:val="left" w:leader="none" w:pos="1247"/>
        </w:tabs>
        <w:spacing w:before="1" w:lineRule="auto" w:line="256"/>
        <w:ind w:right="235"/>
        <w:jc w:val="both"/>
        <w:rPr>
          <w:sz w:val="24"/>
          <w:szCs w:val="24"/>
        </w:rPr>
      </w:pPr>
      <w:r>
        <w:rPr>
          <w:sz w:val="24"/>
          <w:szCs w:val="24"/>
        </w:rPr>
        <w:t>Single payment = 3 year debt + 9 year debt</w:t>
      </w:r>
    </w:p>
    <w:p>
      <w:pPr>
        <w:pStyle w:val="style0"/>
        <w:tabs>
          <w:tab w:val="left" w:leader="none" w:pos="1247"/>
        </w:tabs>
        <w:spacing w:before="1" w:lineRule="auto" w:line="256"/>
        <w:ind w:right="235"/>
        <w:jc w:val="both"/>
        <w:rPr>
          <w:sz w:val="24"/>
          <w:szCs w:val="24"/>
        </w:rPr>
      </w:pPr>
      <w:r>
        <w:rPr>
          <w:sz w:val="24"/>
          <w:szCs w:val="24"/>
        </w:rPr>
        <w:tab/>
      </w:r>
      <w:r>
        <w:rPr>
          <w:sz w:val="24"/>
          <w:szCs w:val="24"/>
        </w:rPr>
        <w:t>= (p(1+r)^n</w:t>
      </w:r>
    </w:p>
    <w:p>
      <w:pPr>
        <w:pStyle w:val="style0"/>
        <w:tabs>
          <w:tab w:val="left" w:leader="none" w:pos="1247"/>
        </w:tabs>
        <w:spacing w:before="1" w:lineRule="auto" w:line="256"/>
        <w:ind w:right="235"/>
        <w:jc w:val="both"/>
        <w:rPr>
          <w:sz w:val="24"/>
          <w:szCs w:val="24"/>
        </w:rPr>
      </w:pPr>
      <w:r>
        <w:rPr>
          <w:sz w:val="24"/>
          <w:szCs w:val="24"/>
        </w:rPr>
        <w:tab/>
      </w:r>
      <w:r>
        <w:rPr>
          <w:sz w:val="24"/>
          <w:szCs w:val="24"/>
        </w:rPr>
        <w:t>= 2000+5000(1+0.02)^4</w:t>
      </w:r>
    </w:p>
    <w:p>
      <w:pPr>
        <w:pStyle w:val="style0"/>
        <w:tabs>
          <w:tab w:val="left" w:leader="none" w:pos="1247"/>
        </w:tabs>
        <w:spacing w:before="1" w:lineRule="auto" w:line="256"/>
        <w:ind w:right="235"/>
        <w:jc w:val="both"/>
        <w:rPr>
          <w:sz w:val="24"/>
          <w:szCs w:val="24"/>
        </w:rPr>
      </w:pPr>
      <w:r>
        <w:rPr>
          <w:sz w:val="24"/>
          <w:szCs w:val="24"/>
        </w:rPr>
        <w:tab/>
      </w:r>
      <w:r>
        <w:rPr>
          <w:sz w:val="24"/>
          <w:szCs w:val="24"/>
        </w:rPr>
        <w:t>= 7000 X 1.1699</w:t>
      </w:r>
    </w:p>
    <w:p>
      <w:pPr>
        <w:pStyle w:val="style0"/>
        <w:tabs>
          <w:tab w:val="left" w:leader="none" w:pos="1247"/>
        </w:tabs>
        <w:spacing w:before="1" w:lineRule="auto" w:line="256"/>
        <w:ind w:right="235"/>
        <w:jc w:val="both"/>
        <w:rPr>
          <w:sz w:val="24"/>
          <w:szCs w:val="24"/>
        </w:rPr>
      </w:pPr>
      <w:r>
        <w:rPr>
          <w:sz w:val="24"/>
          <w:szCs w:val="24"/>
        </w:rPr>
        <w:tab/>
      </w:r>
      <w:r>
        <w:rPr>
          <w:sz w:val="24"/>
          <w:szCs w:val="24"/>
        </w:rPr>
        <w:t>= $ 8189.01</w:t>
      </w:r>
    </w:p>
    <w:p>
      <w:pPr>
        <w:pStyle w:val="style0"/>
        <w:tabs>
          <w:tab w:val="left" w:leader="none" w:pos="1247"/>
        </w:tabs>
        <w:spacing w:before="1" w:lineRule="auto" w:line="256"/>
        <w:ind w:right="235"/>
        <w:jc w:val="both"/>
        <w:rPr>
          <w:sz w:val="24"/>
          <w:szCs w:val="24"/>
        </w:rPr>
      </w:pPr>
    </w:p>
    <w:p>
      <w:pPr>
        <w:pStyle w:val="style0"/>
        <w:keepNext w:val="false"/>
        <w:keepLines w:val="false"/>
        <w:widowControl w:val="false"/>
        <w:numPr>
          <w:ilvl w:val="0"/>
          <w:numId w:val="2"/>
        </w:numPr>
        <w:pBdr>
          <w:left w:val="nil"/>
          <w:right w:val="nil"/>
          <w:top w:val="nil"/>
          <w:bottom w:val="nil"/>
          <w:between w:val="nil"/>
        </w:pBdr>
        <w:shd w:val="clear" w:color="auto" w:fill="auto"/>
        <w:tabs>
          <w:tab w:val="left" w:leader="none" w:pos="1284"/>
        </w:tabs>
        <w:spacing w:before="0" w:after="0" w:lineRule="auto" w:line="256"/>
        <w:ind w:left="537" w:right="236" w:firstLine="351"/>
        <w:jc w:val="both"/>
        <w:rPr>
          <w:b w:val="false"/>
          <w:i w:val="false"/>
          <w:smallCaps w:val="false"/>
          <w:color w:val="000000"/>
          <w:u w:val="none"/>
          <w:shd w:val="clear" w:color="auto" w:fill="auto"/>
          <w:vertAlign w:val="baseline"/>
        </w:rPr>
      </w:pPr>
      <w:r>
        <w:rPr>
          <w:rFonts w:ascii="Garamond" w:cs="Garamond" w:eastAsia="Garamond" w:hAnsi="Garamond"/>
          <w:b w:val="false"/>
          <w:i w:val="false"/>
          <w:smallCaps w:val="false"/>
          <w:color w:val="000000"/>
          <w:sz w:val="24"/>
          <w:szCs w:val="24"/>
          <w:u w:val="none"/>
          <w:shd w:val="clear" w:color="auto" w:fill="auto"/>
          <w:vertAlign w:val="baseline"/>
        </w:rPr>
        <w:t>If you invest $1000 at 10% (compounded annually), how long will it take for your investment to triple in value?</w:t>
      </w:r>
    </w:p>
    <w:p>
      <w:pPr>
        <w:pStyle w:val="style0"/>
        <w:tabs>
          <w:tab w:val="left" w:leader="none" w:pos="1284"/>
        </w:tabs>
        <w:spacing w:lineRule="auto" w:line="36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Amount = Principal (1+r)^n</w:t>
      </w:r>
    </w:p>
    <w:p>
      <w:pPr>
        <w:pStyle w:val="style0"/>
        <w:tabs>
          <w:tab w:val="left" w:leader="none" w:pos="1284"/>
        </w:tabs>
        <w:spacing w:lineRule="auto" w:line="36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3000 = 1000(1+0.1)^n</w:t>
      </w:r>
    </w:p>
    <w:p>
      <w:pPr>
        <w:pStyle w:val="style0"/>
        <w:tabs>
          <w:tab w:val="left" w:leader="none" w:pos="1284"/>
        </w:tabs>
        <w:spacing w:lineRule="auto" w:line="36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3000 = 1000X1.1^n</w:t>
      </w:r>
    </w:p>
    <w:p>
      <w:pPr>
        <w:pStyle w:val="style0"/>
        <w:tabs>
          <w:tab w:val="left" w:leader="none" w:pos="1284"/>
        </w:tabs>
        <w:spacing w:lineRule="auto" w:line="360"/>
        <w:jc w:val="both"/>
        <w:rPr>
          <w:rFonts w:ascii="Times New Roman" w:cs="Times New Roman" w:eastAsia="Times New Roman" w:hAnsi="Times New Roman"/>
          <w:sz w:val="24"/>
          <w:szCs w:val="24"/>
        </w:rPr>
      </w:pPr>
      <m:oMath>
        <m:f>
          <m:fPr>
            <m:ctrlPr>
              <w:rPr>
                <w:rFonts w:ascii="Cambria Math" w:cs="Cambria Math" w:eastAsia="Cambria Math" w:hAnsi="Cambria Math"/>
                <w:sz w:val="24"/>
                <w:szCs w:val="24"/>
              </w:rPr>
            </m:ctrlPr>
          </m:fPr>
          <m:num>
            <m:r>
              <w:rPr>
                <w:rFonts w:ascii="Cambria Math" w:cs="Cambria Math" w:eastAsia="Cambria Math" w:hAnsi="Cambria Math"/>
                <w:sz w:val="24"/>
                <w:szCs w:val="24"/>
              </w:rPr>
              <m:t>3000</m:t>
            </m:r>
          </m:num>
          <m:den>
            <m:r>
              <w:rPr>
                <w:rFonts w:ascii="Cambria Math" w:cs="Cambria Math" w:eastAsia="Cambria Math" w:hAnsi="Cambria Math"/>
                <w:sz w:val="24"/>
                <w:szCs w:val="24"/>
              </w:rPr>
              <m:t>1000</m:t>
            </m:r>
          </m:den>
        </m:f>
      </m:oMath>
      <w:r>
        <w:rPr>
          <w:rFonts w:ascii="Times New Roman" w:cs="Times New Roman" w:eastAsia="Times New Roman" w:hAnsi="Times New Roman"/>
          <w:sz w:val="24"/>
          <w:szCs w:val="24"/>
        </w:rPr>
        <w:t xml:space="preserve"> =1.1^n</w:t>
      </w:r>
    </w:p>
    <w:p>
      <w:pPr>
        <w:pStyle w:val="style0"/>
        <w:tabs>
          <w:tab w:val="left" w:leader="none" w:pos="1284"/>
        </w:tabs>
        <w:spacing w:lineRule="auto" w:line="36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3=1.1^n</w:t>
      </w:r>
    </w:p>
    <w:p>
      <w:pPr>
        <w:pStyle w:val="style0"/>
        <w:tabs>
          <w:tab w:val="left" w:leader="none" w:pos="1284"/>
        </w:tabs>
        <w:spacing w:lineRule="auto" w:line="36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From the 114 rule</w:t>
      </w:r>
    </w:p>
    <w:p>
      <w:pPr>
        <w:pStyle w:val="style0"/>
        <w:tabs>
          <w:tab w:val="left" w:leader="none" w:pos="1284"/>
        </w:tabs>
        <w:spacing w:lineRule="auto" w:line="36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n = 11.4 years</w:t>
      </w:r>
    </w:p>
    <w:p>
      <w:pPr>
        <w:pStyle w:val="style0"/>
        <w:tabs>
          <w:tab w:val="left" w:leader="none" w:pos="1284"/>
        </w:tabs>
        <w:spacing w:lineRule="auto" w:line="256"/>
        <w:jc w:val="both"/>
        <w:rPr>
          <w:sz w:val="24"/>
          <w:szCs w:val="24"/>
        </w:rPr>
      </w:pPr>
    </w:p>
    <w:p>
      <w:pPr>
        <w:pStyle w:val="style0"/>
        <w:keepNext w:val="false"/>
        <w:keepLines w:val="false"/>
        <w:widowControl w:val="false"/>
        <w:numPr>
          <w:ilvl w:val="0"/>
          <w:numId w:val="2"/>
        </w:numPr>
        <w:pBdr>
          <w:left w:val="nil"/>
          <w:right w:val="nil"/>
          <w:top w:val="nil"/>
          <w:bottom w:val="nil"/>
          <w:between w:val="nil"/>
        </w:pBdr>
        <w:shd w:val="clear" w:color="auto" w:fill="auto"/>
        <w:tabs>
          <w:tab w:val="left" w:leader="none" w:pos="1282"/>
        </w:tabs>
        <w:spacing w:before="0" w:after="0" w:lineRule="auto" w:line="247"/>
        <w:ind w:left="537" w:right="236" w:firstLine="351"/>
        <w:jc w:val="both"/>
        <w:rPr>
          <w:b w:val="false"/>
          <w:i w:val="false"/>
          <w:smallCaps w:val="false"/>
          <w:color w:val="000000"/>
          <w:u w:val="none"/>
          <w:shd w:val="clear" w:color="auto" w:fill="auto"/>
          <w:vertAlign w:val="baseline"/>
        </w:rPr>
      </w:pPr>
      <w:r>
        <w:rPr>
          <w:rFonts w:ascii="Garamond" w:cs="Garamond" w:eastAsia="Garamond" w:hAnsi="Garamond"/>
          <w:b w:val="false"/>
          <w:i w:val="false"/>
          <w:smallCaps w:val="false"/>
          <w:color w:val="000000"/>
          <w:sz w:val="24"/>
          <w:szCs w:val="24"/>
          <w:u w:val="none"/>
          <w:shd w:val="clear" w:color="auto" w:fill="auto"/>
          <w:vertAlign w:val="baseline"/>
        </w:rPr>
        <w:t xml:space="preserve">The Rule of 72 gives an estimate for the doubling time of money. Derive a similar formula that estimates the tripling time of an investment at at given rate of </w:t>
      </w:r>
      <w:r>
        <w:rPr>
          <w:rFonts w:ascii="Bookman Old Style" w:cs="Bookman Old Style" w:eastAsia="Bookman Old Style" w:hAnsi="Bookman Old Style"/>
          <w:b w:val="false"/>
          <w:i/>
          <w:smallCaps w:val="false"/>
          <w:color w:val="000000"/>
          <w:sz w:val="24"/>
          <w:szCs w:val="24"/>
          <w:u w:val="none"/>
          <w:shd w:val="clear" w:color="auto" w:fill="auto"/>
          <w:vertAlign w:val="baseline"/>
        </w:rPr>
        <w:t xml:space="preserve">r </w:t>
      </w:r>
      <w:r>
        <w:rPr>
          <w:rFonts w:ascii="Garamond" w:cs="Garamond" w:eastAsia="Garamond" w:hAnsi="Garamond"/>
          <w:b w:val="false"/>
          <w:i w:val="false"/>
          <w:smallCaps w:val="false"/>
          <w:color w:val="000000"/>
          <w:sz w:val="24"/>
          <w:szCs w:val="24"/>
          <w:u w:val="none"/>
          <w:shd w:val="clear" w:color="auto" w:fill="auto"/>
          <w:vertAlign w:val="baseline"/>
        </w:rPr>
        <w:t>percent (compounded annually).</w:t>
      </w:r>
    </w:p>
    <w:p>
      <w:pPr>
        <w:pStyle w:val="style0"/>
        <w:tabs>
          <w:tab w:val="left" w:leader="none" w:pos="1282"/>
        </w:tabs>
        <w:spacing w:lineRule="auto" w:line="247"/>
        <w:jc w:val="both"/>
        <w:rPr>
          <w:sz w:val="24"/>
          <w:szCs w:val="24"/>
        </w:rPr>
      </w:pPr>
    </w:p>
    <w:p>
      <w:pPr>
        <w:pStyle w:val="style0"/>
        <w:keepNext w:val="false"/>
        <w:keepLines w:val="false"/>
        <w:widowControl w:val="false"/>
        <w:pBdr>
          <w:left w:val="nil"/>
          <w:right w:val="nil"/>
          <w:top w:val="nil"/>
          <w:bottom w:val="nil"/>
          <w:between w:val="nil"/>
        </w:pBdr>
        <w:shd w:val="clear" w:color="auto" w:fill="auto"/>
        <w:spacing w:before="9" w:after="0" w:lineRule="auto" w:line="240"/>
        <w:ind w:left="0" w:right="0" w:firstLine="0"/>
        <w:jc w:val="left"/>
        <w:rPr>
          <w:rFonts w:ascii="Garamond" w:cs="Garamond" w:eastAsia="Garamond" w:hAnsi="Garamond"/>
          <w:b w:val="false"/>
          <w:i w:val="false"/>
          <w:smallCaps w:val="false"/>
          <w:color w:val="000000"/>
          <w:sz w:val="26"/>
          <w:szCs w:val="26"/>
          <w:u w:val="none"/>
          <w:shd w:val="clear" w:color="auto" w:fill="auto"/>
          <w:vertAlign w:val="baseline"/>
        </w:rPr>
      </w:pPr>
      <w:r>
        <w:rPr>
          <w:rFonts w:ascii="Garamond" w:cs="Garamond" w:eastAsia="Garamond" w:hAnsi="Garamond"/>
          <w:b w:val="false"/>
          <w:i w:val="false"/>
          <w:smallCaps w:val="false"/>
          <w:color w:val="000000"/>
          <w:sz w:val="26"/>
          <w:szCs w:val="26"/>
          <w:u w:val="none"/>
          <w:shd w:val="clear" w:color="auto" w:fill="auto"/>
          <w:vertAlign w:val="baseline"/>
        </w:rPr>
        <w:t>The rule applicable to this estimate is the 114 rule</w:t>
      </w:r>
    </w:p>
    <w:p>
      <w:pPr>
        <w:pStyle w:val="style0"/>
        <w:keepNext w:val="false"/>
        <w:keepLines w:val="false"/>
        <w:widowControl w:val="false"/>
        <w:pBdr>
          <w:left w:val="nil"/>
          <w:right w:val="nil"/>
          <w:top w:val="nil"/>
          <w:bottom w:val="nil"/>
          <w:between w:val="nil"/>
        </w:pBdr>
        <w:shd w:val="clear" w:color="auto" w:fill="auto"/>
        <w:spacing w:before="9" w:after="0" w:lineRule="auto" w:line="240"/>
        <w:ind w:left="0" w:right="0" w:firstLine="0"/>
        <w:jc w:val="left"/>
        <w:rPr>
          <w:rFonts w:ascii="Garamond" w:cs="Garamond" w:eastAsia="Garamond" w:hAnsi="Garamond"/>
          <w:b w:val="false"/>
          <w:i w:val="false"/>
          <w:smallCaps w:val="false"/>
          <w:color w:val="000000"/>
          <w:sz w:val="26"/>
          <w:szCs w:val="26"/>
          <w:u w:val="none"/>
          <w:shd w:val="clear" w:color="auto" w:fill="auto"/>
          <w:vertAlign w:val="baseline"/>
        </w:rPr>
      </w:pPr>
      <w:r>
        <w:rPr>
          <w:rFonts w:ascii="Garamond" w:cs="Garamond" w:eastAsia="Garamond" w:hAnsi="Garamond"/>
          <w:b w:val="false"/>
          <w:i w:val="false"/>
          <w:smallCaps w:val="false"/>
          <w:color w:val="000000"/>
          <w:sz w:val="26"/>
          <w:szCs w:val="26"/>
          <w:u w:val="none"/>
          <w:shd w:val="clear" w:color="auto" w:fill="auto"/>
          <w:vertAlign w:val="baseline"/>
        </w:rPr>
        <w:t>Tripling time = 114/r</w:t>
      </w:r>
    </w:p>
    <w:p>
      <w:pPr>
        <w:pStyle w:val="style0"/>
        <w:keepNext w:val="false"/>
        <w:keepLines w:val="false"/>
        <w:widowControl w:val="false"/>
        <w:pBdr>
          <w:left w:val="nil"/>
          <w:right w:val="nil"/>
          <w:top w:val="nil"/>
          <w:bottom w:val="nil"/>
          <w:between w:val="nil"/>
        </w:pBdr>
        <w:shd w:val="clear" w:color="auto" w:fill="auto"/>
        <w:spacing w:before="9" w:after="0" w:lineRule="auto" w:line="240"/>
        <w:ind w:left="0" w:right="0" w:firstLine="0"/>
        <w:jc w:val="left"/>
        <w:rPr>
          <w:rFonts w:ascii="Garamond" w:cs="Garamond" w:eastAsia="Garamond" w:hAnsi="Garamond"/>
          <w:b w:val="false"/>
          <w:i w:val="false"/>
          <w:smallCaps w:val="false"/>
          <w:color w:val="000000"/>
          <w:sz w:val="26"/>
          <w:szCs w:val="26"/>
          <w:u w:val="none"/>
          <w:shd w:val="clear" w:color="auto" w:fill="auto"/>
          <w:vertAlign w:val="baseline"/>
        </w:rPr>
      </w:pPr>
      <w:r>
        <w:rPr>
          <w:rFonts w:ascii="Garamond" w:cs="Garamond" w:eastAsia="Garamond" w:hAnsi="Garamond"/>
          <w:b w:val="false"/>
          <w:i w:val="false"/>
          <w:smallCaps w:val="false"/>
          <w:color w:val="000000"/>
          <w:sz w:val="26"/>
          <w:szCs w:val="26"/>
          <w:u w:val="none"/>
          <w:shd w:val="clear" w:color="auto" w:fill="auto"/>
          <w:vertAlign w:val="baseline"/>
        </w:rPr>
        <w:tab/>
      </w:r>
      <w:r>
        <w:rPr>
          <w:rFonts w:ascii="Garamond" w:cs="Garamond" w:eastAsia="Garamond" w:hAnsi="Garamond"/>
          <w:b w:val="false"/>
          <w:i w:val="false"/>
          <w:smallCaps w:val="false"/>
          <w:color w:val="000000"/>
          <w:sz w:val="26"/>
          <w:szCs w:val="26"/>
          <w:u w:val="none"/>
          <w:shd w:val="clear" w:color="auto" w:fill="auto"/>
          <w:vertAlign w:val="baseline"/>
        </w:rPr>
        <w:tab/>
      </w:r>
      <w:r>
        <w:rPr>
          <w:rFonts w:ascii="Garamond" w:cs="Garamond" w:eastAsia="Garamond" w:hAnsi="Garamond"/>
          <w:b w:val="false"/>
          <w:i w:val="false"/>
          <w:smallCaps w:val="false"/>
          <w:color w:val="000000"/>
          <w:sz w:val="26"/>
          <w:szCs w:val="26"/>
          <w:u w:val="none"/>
          <w:shd w:val="clear" w:color="auto" w:fill="auto"/>
          <w:vertAlign w:val="baseline"/>
        </w:rPr>
        <w:t xml:space="preserve">= </w:t>
      </w:r>
      <m:oMath>
        <m:f>
          <m:fPr>
            <m:ctrlPr>
              <w:rPr>
                <w:rFonts w:ascii="Cambria Math" w:cs="Cambria Math" w:eastAsia="Cambria Math" w:hAnsi="Cambria Math"/>
                <w:b w:val="false"/>
                <w:i w:val="false"/>
                <w:smallCaps w:val="false"/>
                <w:color w:val="000000"/>
                <w:sz w:val="26"/>
                <w:szCs w:val="26"/>
                <w:u w:val="none"/>
                <w:shd w:val="clear" w:color="auto" w:fill="auto"/>
                <w:vertAlign w:val="baseline"/>
              </w:rPr>
            </m:ctrlPr>
          </m:fPr>
          <m:num>
            <m:r>
              <w:rPr>
                <w:rFonts w:ascii="Cambria Math" w:cs="Cambria Math" w:eastAsia="Cambria Math" w:hAnsi="Cambria Math"/>
                <w:b w:val="false"/>
                <w:i w:val="false"/>
                <w:smallCaps w:val="false"/>
                <w:color w:val="000000"/>
                <w:sz w:val="26"/>
                <w:szCs w:val="26"/>
                <w:u w:val="none"/>
                <w:shd w:val="clear" w:color="auto" w:fill="auto"/>
                <w:vertAlign w:val="baseline"/>
              </w:rPr>
              <m:t>114</m:t>
            </m:r>
          </m:num>
          <m:den>
            <m:r>
              <w:rPr>
                <w:rFonts w:ascii="Cambria Math" w:cs="Cambria Math" w:eastAsia="Cambria Math" w:hAnsi="Cambria Math"/>
                <w:b w:val="false"/>
                <w:i w:val="false"/>
                <w:smallCaps w:val="false"/>
                <w:color w:val="000000"/>
                <w:sz w:val="26"/>
                <w:szCs w:val="26"/>
                <w:u w:val="none"/>
                <w:shd w:val="clear" w:color="auto" w:fill="auto"/>
                <w:vertAlign w:val="baseline"/>
              </w:rPr>
              <m:t>r</m:t>
            </m:r>
          </m:den>
        </m:f>
      </m:oMath>
    </w:p>
    <w:p>
      <w:pPr>
        <w:pStyle w:val="style0"/>
        <w:keepNext w:val="false"/>
        <w:keepLines w:val="false"/>
        <w:widowControl w:val="false"/>
        <w:pBdr>
          <w:left w:val="nil"/>
          <w:right w:val="nil"/>
          <w:top w:val="nil"/>
          <w:bottom w:val="nil"/>
          <w:between w:val="nil"/>
        </w:pBdr>
        <w:shd w:val="clear" w:color="auto" w:fill="auto"/>
        <w:spacing w:before="9" w:after="0" w:lineRule="auto" w:line="240"/>
        <w:ind w:left="0" w:right="0" w:firstLine="0"/>
        <w:jc w:val="left"/>
        <w:rPr>
          <w:rFonts w:ascii="Garamond" w:cs="Garamond" w:eastAsia="Garamond" w:hAnsi="Garamond"/>
          <w:b w:val="false"/>
          <w:i w:val="false"/>
          <w:smallCaps w:val="false"/>
          <w:color w:val="000000"/>
          <w:sz w:val="26"/>
          <w:szCs w:val="26"/>
          <w:u w:val="none"/>
          <w:shd w:val="clear" w:color="auto" w:fill="auto"/>
          <w:vertAlign w:val="baseline"/>
        </w:rPr>
      </w:pPr>
    </w:p>
    <w:p>
      <w:pPr>
        <w:pStyle w:val="style0"/>
        <w:keepNext w:val="false"/>
        <w:keepLines w:val="false"/>
        <w:widowControl w:val="false"/>
        <w:pBdr>
          <w:left w:val="nil"/>
          <w:right w:val="nil"/>
          <w:top w:val="nil"/>
          <w:bottom w:val="nil"/>
          <w:between w:val="nil"/>
        </w:pBdr>
        <w:shd w:val="clear" w:color="auto" w:fill="auto"/>
        <w:spacing w:before="9" w:after="0" w:lineRule="auto" w:line="240"/>
        <w:ind w:left="0" w:right="0" w:firstLine="0"/>
        <w:jc w:val="left"/>
        <w:rPr>
          <w:rFonts w:ascii="Garamond" w:cs="Garamond" w:eastAsia="Garamond" w:hAnsi="Garamond"/>
          <w:b w:val="false"/>
          <w:i w:val="false"/>
          <w:smallCaps w:val="false"/>
          <w:color w:val="000000"/>
          <w:sz w:val="26"/>
          <w:szCs w:val="26"/>
          <w:u w:val="none"/>
          <w:shd w:val="clear" w:color="auto" w:fill="auto"/>
          <w:vertAlign w:val="baseline"/>
        </w:rPr>
      </w:pPr>
    </w:p>
    <w:p>
      <w:pPr>
        <w:pStyle w:val="style0"/>
        <w:keepNext w:val="false"/>
        <w:keepLines w:val="false"/>
        <w:widowControl w:val="false"/>
        <w:numPr>
          <w:ilvl w:val="0"/>
          <w:numId w:val="1"/>
        </w:numPr>
        <w:pBdr>
          <w:left w:val="nil"/>
          <w:right w:val="nil"/>
          <w:top w:val="nil"/>
          <w:bottom w:val="nil"/>
          <w:between w:val="nil"/>
        </w:pBdr>
        <w:shd w:val="clear" w:color="auto" w:fill="auto"/>
        <w:tabs>
          <w:tab w:val="left" w:leader="none" w:pos="1173"/>
        </w:tabs>
        <w:spacing w:before="0" w:after="0" w:lineRule="auto" w:line="256"/>
        <w:ind w:left="537" w:right="236" w:firstLine="351"/>
        <w:jc w:val="both"/>
        <w:rPr>
          <w:b w:val="false"/>
          <w:i w:val="false"/>
          <w:smallCaps w:val="false"/>
          <w:color w:val="000000"/>
          <w:u w:val="none"/>
          <w:shd w:val="clear" w:color="auto" w:fill="auto"/>
          <w:vertAlign w:val="baseline"/>
        </w:rPr>
      </w:pPr>
      <w:r>
        <w:rPr>
          <w:rFonts w:ascii="Garamond" w:cs="Garamond" w:eastAsia="Garamond" w:hAnsi="Garamond"/>
          <w:b w:val="false"/>
          <w:i w:val="false"/>
          <w:smallCaps w:val="false"/>
          <w:color w:val="000000"/>
          <w:sz w:val="24"/>
          <w:szCs w:val="24"/>
          <w:u w:val="none"/>
          <w:shd w:val="clear" w:color="auto" w:fill="auto"/>
          <w:vertAlign w:val="baseline"/>
        </w:rPr>
        <w:t>Weather forecaster Gonnarain is so certain it will rain on Sunday that he would offer a bet of 3:2 that it will happen. Remember, if it rains after someone bets with Gonnarain, Gonnarain keeps all of the money. If it does not rain, then Gonnarain pays the better $3 for each $2 that was wagered. On a different channel, Alwaysunny is confident that on Sunday it will not rain; she offers 4:3 odds.</w:t>
      </w:r>
    </w:p>
    <w:p>
      <w:pPr>
        <w:pStyle w:val="style0"/>
        <w:keepNext w:val="false"/>
        <w:keepLines w:val="false"/>
        <w:widowControl w:val="false"/>
        <w:numPr>
          <w:ilvl w:val="0"/>
          <w:numId w:val="5"/>
        </w:numPr>
        <w:pBdr>
          <w:left w:val="nil"/>
          <w:right w:val="nil"/>
          <w:top w:val="nil"/>
          <w:bottom w:val="nil"/>
          <w:between w:val="nil"/>
        </w:pBdr>
        <w:shd w:val="clear" w:color="auto" w:fill="auto"/>
        <w:tabs>
          <w:tab w:val="left" w:leader="none" w:pos="1288"/>
        </w:tabs>
        <w:spacing w:before="0" w:after="0" w:lineRule="auto" w:line="256"/>
        <w:ind w:left="537" w:right="236" w:firstLine="351"/>
        <w:jc w:val="both"/>
        <w:rPr>
          <w:b w:val="false"/>
          <w:i w:val="false"/>
          <w:smallCaps w:val="false"/>
          <w:color w:val="000000"/>
          <w:u w:val="none"/>
          <w:shd w:val="clear" w:color="auto" w:fill="auto"/>
          <w:vertAlign w:val="baseline"/>
        </w:rPr>
      </w:pPr>
      <w:r>
        <w:rPr>
          <w:rFonts w:ascii="Garamond" w:cs="Garamond" w:eastAsia="Garamond" w:hAnsi="Garamond"/>
          <w:b w:val="false"/>
          <w:i w:val="false"/>
          <w:smallCaps w:val="false"/>
          <w:color w:val="000000"/>
          <w:sz w:val="24"/>
          <w:szCs w:val="24"/>
          <w:u w:val="none"/>
          <w:shd w:val="clear" w:color="auto" w:fill="auto"/>
          <w:vertAlign w:val="baseline"/>
        </w:rPr>
        <w:t>A person has $100.  Set up a hedge where the person will win the   same amount of money no matter what happens on Sunday.</w:t>
      </w:r>
    </w:p>
    <w:p>
      <w:pPr>
        <w:pStyle w:val="style0"/>
        <w:tabs>
          <w:tab w:val="left" w:leader="none" w:pos="1288"/>
        </w:tabs>
        <w:spacing w:lineRule="auto" w:line="256"/>
        <w:jc w:val="both"/>
        <w:rPr>
          <w:sz w:val="24"/>
          <w:szCs w:val="24"/>
        </w:rPr>
      </w:pPr>
      <w:r>
        <w:rPr>
          <w:sz w:val="24"/>
          <w:szCs w:val="24"/>
        </w:rPr>
        <w:t xml:space="preserve">Let X be amount placed on Gonnarain </w:t>
      </w:r>
    </w:p>
    <w:p>
      <w:pPr>
        <w:pStyle w:val="style0"/>
        <w:tabs>
          <w:tab w:val="left" w:leader="none" w:pos="1288"/>
        </w:tabs>
        <w:spacing w:lineRule="auto" w:line="256"/>
        <w:jc w:val="both"/>
        <w:rPr>
          <w:sz w:val="24"/>
          <w:szCs w:val="24"/>
        </w:rPr>
      </w:pPr>
      <w:r>
        <w:rPr>
          <w:sz w:val="24"/>
          <w:szCs w:val="24"/>
        </w:rPr>
        <w:t>Gonnarain multiplied by X = Alwayssunny multiplied by 1-X</w:t>
      </w:r>
    </w:p>
    <w:p>
      <w:pPr>
        <w:pStyle w:val="style0"/>
        <w:tabs>
          <w:tab w:val="left" w:leader="none" w:pos="1288"/>
        </w:tabs>
        <w:spacing w:lineRule="auto" w:line="360"/>
        <w:jc w:val="both"/>
        <w:rPr>
          <w:sz w:val="24"/>
          <w:szCs w:val="24"/>
        </w:rPr>
      </w:pPr>
      <w:r>
        <w:rPr>
          <w:sz w:val="24"/>
          <w:szCs w:val="24"/>
        </w:rPr>
        <w:t>1.5 multiplied by X = 1.3333 multiplied by 1-X</w:t>
      </w:r>
    </w:p>
    <w:p>
      <w:pPr>
        <w:pStyle w:val="style0"/>
        <w:tabs>
          <w:tab w:val="left" w:leader="none" w:pos="1288"/>
        </w:tabs>
        <w:spacing w:lineRule="auto" w:line="360"/>
        <w:jc w:val="both"/>
        <w:rPr>
          <w:sz w:val="24"/>
          <w:szCs w:val="24"/>
        </w:rPr>
      </w:pPr>
      <w:r>
        <w:rPr>
          <w:sz w:val="24"/>
          <w:szCs w:val="24"/>
        </w:rPr>
        <w:t>But X + 1-X = 100</w:t>
      </w:r>
    </w:p>
    <w:p>
      <w:pPr>
        <w:pStyle w:val="style0"/>
        <w:tabs>
          <w:tab w:val="left" w:leader="none" w:pos="1288"/>
        </w:tabs>
        <w:spacing w:lineRule="auto" w:line="360"/>
        <w:jc w:val="both"/>
        <w:rPr>
          <w:sz w:val="24"/>
          <w:szCs w:val="24"/>
        </w:rPr>
      </w:pPr>
      <w:r>
        <w:rPr>
          <w:sz w:val="24"/>
          <w:szCs w:val="24"/>
        </w:rPr>
        <w:t xml:space="preserve">Hence </w:t>
      </w:r>
    </w:p>
    <w:p>
      <w:pPr>
        <w:pStyle w:val="style0"/>
        <w:tabs>
          <w:tab w:val="left" w:leader="none" w:pos="1288"/>
        </w:tabs>
        <w:spacing w:lineRule="auto" w:line="360"/>
        <w:jc w:val="both"/>
        <w:rPr>
          <w:sz w:val="24"/>
          <w:szCs w:val="24"/>
        </w:rPr>
      </w:pPr>
      <w:r>
        <w:rPr>
          <w:sz w:val="24"/>
          <w:szCs w:val="24"/>
        </w:rPr>
        <w:t>1.5X=1.3333-1.3333X</w:t>
      </w:r>
    </w:p>
    <w:p>
      <w:pPr>
        <w:pStyle w:val="style0"/>
        <w:tabs>
          <w:tab w:val="left" w:leader="none" w:pos="1288"/>
        </w:tabs>
        <w:spacing w:lineRule="auto" w:line="360"/>
        <w:jc w:val="both"/>
        <w:rPr>
          <w:sz w:val="24"/>
          <w:szCs w:val="24"/>
        </w:rPr>
      </w:pPr>
      <w:r>
        <w:rPr>
          <w:sz w:val="24"/>
          <w:szCs w:val="24"/>
        </w:rPr>
        <w:t>1.5X+1.3333X = 1.3333</w:t>
      </w:r>
    </w:p>
    <w:p>
      <w:pPr>
        <w:pStyle w:val="style0"/>
        <w:tabs>
          <w:tab w:val="left" w:leader="none" w:pos="1288"/>
        </w:tabs>
        <w:spacing w:lineRule="auto" w:line="360"/>
        <w:jc w:val="both"/>
        <w:rPr>
          <w:sz w:val="24"/>
          <w:szCs w:val="24"/>
        </w:rPr>
      </w:pPr>
      <w:r>
        <w:rPr>
          <w:sz w:val="24"/>
          <w:szCs w:val="24"/>
        </w:rPr>
        <w:t>2.8333X=1.3333</w:t>
      </w:r>
    </w:p>
    <w:p>
      <w:pPr>
        <w:pStyle w:val="style0"/>
        <w:tabs>
          <w:tab w:val="left" w:leader="none" w:pos="1288"/>
        </w:tabs>
        <w:spacing w:lineRule="auto" w:line="360"/>
        <w:jc w:val="both"/>
        <w:rPr>
          <w:sz w:val="24"/>
          <w:szCs w:val="24"/>
        </w:rPr>
      </w:pPr>
      <w:r>
        <w:rPr>
          <w:sz w:val="24"/>
          <w:szCs w:val="24"/>
        </w:rPr>
        <w:t xml:space="preserve">X = </w:t>
      </w:r>
      <m:oMath>
        <m:f>
          <m:fPr>
            <m:ctrlPr>
              <w:rPr>
                <w:rFonts w:ascii="Cambria Math" w:cs="Cambria Math" w:eastAsia="Cambria Math" w:hAnsi="Cambria Math"/>
                <w:sz w:val="24"/>
                <w:szCs w:val="24"/>
              </w:rPr>
            </m:ctrlPr>
          </m:fPr>
          <m:num>
            <m:r>
              <w:rPr>
                <w:rFonts w:ascii="Cambria Math" w:cs="Cambria Math" w:eastAsia="Cambria Math" w:hAnsi="Cambria Math"/>
                <w:sz w:val="24"/>
                <w:szCs w:val="24"/>
              </w:rPr>
              <m:t>1.3333</m:t>
            </m:r>
          </m:num>
          <m:den>
            <m:r>
              <w:rPr>
                <w:rFonts w:ascii="Cambria Math" w:cs="Cambria Math" w:eastAsia="Cambria Math" w:hAnsi="Cambria Math"/>
                <w:sz w:val="24"/>
                <w:szCs w:val="24"/>
              </w:rPr>
              <m:t>2.8333</m:t>
            </m:r>
          </m:den>
        </m:f>
      </m:oMath>
    </w:p>
    <w:p>
      <w:pPr>
        <w:pStyle w:val="style0"/>
        <w:tabs>
          <w:tab w:val="left" w:leader="none" w:pos="1288"/>
        </w:tabs>
        <w:spacing w:lineRule="auto" w:line="360"/>
        <w:jc w:val="both"/>
        <w:rPr>
          <w:sz w:val="24"/>
          <w:szCs w:val="24"/>
        </w:rPr>
      </w:pPr>
      <w:r>
        <w:rPr>
          <w:sz w:val="24"/>
          <w:szCs w:val="24"/>
        </w:rPr>
        <w:t>X = 0.4705</w:t>
      </w:r>
    </w:p>
    <w:p>
      <w:pPr>
        <w:pStyle w:val="style0"/>
        <w:tabs>
          <w:tab w:val="left" w:leader="none" w:pos="1288"/>
        </w:tabs>
        <w:spacing w:lineRule="auto" w:line="360"/>
        <w:jc w:val="both"/>
        <w:rPr>
          <w:sz w:val="24"/>
          <w:szCs w:val="24"/>
        </w:rPr>
      </w:pPr>
      <w:r>
        <w:rPr>
          <w:sz w:val="24"/>
          <w:szCs w:val="24"/>
        </w:rPr>
        <w:t>1-X = 1-0.4705</w:t>
      </w:r>
    </w:p>
    <w:p>
      <w:pPr>
        <w:pStyle w:val="style0"/>
        <w:tabs>
          <w:tab w:val="left" w:leader="none" w:pos="1288"/>
        </w:tabs>
        <w:spacing w:lineRule="auto" w:line="360"/>
        <w:jc w:val="both"/>
        <w:rPr>
          <w:sz w:val="24"/>
          <w:szCs w:val="24"/>
        </w:rPr>
      </w:pPr>
      <w:r>
        <w:rPr>
          <w:sz w:val="24"/>
          <w:szCs w:val="24"/>
        </w:rPr>
        <w:t>1-X = 0.5295</w:t>
      </w:r>
    </w:p>
    <w:p>
      <w:pPr>
        <w:pStyle w:val="style0"/>
        <w:tabs>
          <w:tab w:val="left" w:leader="none" w:pos="1288"/>
        </w:tabs>
        <w:spacing w:lineRule="auto" w:line="360"/>
        <w:jc w:val="both"/>
        <w:rPr>
          <w:sz w:val="24"/>
          <w:szCs w:val="24"/>
        </w:rPr>
      </w:pPr>
      <w:r>
        <w:rPr>
          <w:sz w:val="24"/>
          <w:szCs w:val="24"/>
        </w:rPr>
        <w:t>To hedge</w:t>
      </w:r>
    </w:p>
    <w:p>
      <w:pPr>
        <w:pStyle w:val="style0"/>
        <w:tabs>
          <w:tab w:val="left" w:leader="none" w:pos="1288"/>
        </w:tabs>
        <w:spacing w:lineRule="auto" w:line="360"/>
        <w:jc w:val="both"/>
        <w:rPr>
          <w:b/>
          <w:sz w:val="24"/>
          <w:szCs w:val="24"/>
        </w:rPr>
      </w:pPr>
      <w:r>
        <w:rPr>
          <w:b/>
          <w:sz w:val="24"/>
          <w:szCs w:val="24"/>
        </w:rPr>
        <w:t>Place on Gonnarain = 0.4705 X 100 =$ 47.05</w:t>
      </w:r>
    </w:p>
    <w:p>
      <w:pPr>
        <w:pStyle w:val="style0"/>
        <w:tabs>
          <w:tab w:val="left" w:leader="none" w:pos="1288"/>
        </w:tabs>
        <w:spacing w:lineRule="auto" w:line="360"/>
        <w:jc w:val="both"/>
        <w:rPr>
          <w:b/>
          <w:sz w:val="24"/>
          <w:szCs w:val="24"/>
        </w:rPr>
      </w:pPr>
      <w:r>
        <w:rPr>
          <w:b/>
          <w:sz w:val="24"/>
          <w:szCs w:val="24"/>
        </w:rPr>
        <w:t>Place on Alwaysunny = 0.5295 X 100 = $ 52.95</w:t>
      </w:r>
    </w:p>
    <w:p>
      <w:pPr>
        <w:pStyle w:val="style0"/>
        <w:tabs>
          <w:tab w:val="left" w:leader="none" w:pos="1288"/>
        </w:tabs>
        <w:spacing w:lineRule="auto" w:line="256"/>
        <w:jc w:val="both"/>
        <w:rPr>
          <w:sz w:val="24"/>
          <w:szCs w:val="24"/>
        </w:rPr>
      </w:pPr>
    </w:p>
    <w:p>
      <w:pPr>
        <w:pStyle w:val="style0"/>
        <w:keepNext w:val="false"/>
        <w:keepLines w:val="false"/>
        <w:widowControl w:val="false"/>
        <w:numPr>
          <w:ilvl w:val="0"/>
          <w:numId w:val="5"/>
        </w:numPr>
        <w:pBdr>
          <w:left w:val="nil"/>
          <w:right w:val="nil"/>
          <w:top w:val="nil"/>
          <w:bottom w:val="nil"/>
          <w:between w:val="nil"/>
        </w:pBdr>
        <w:shd w:val="clear" w:color="auto" w:fill="auto"/>
        <w:tabs>
          <w:tab w:val="left" w:leader="none" w:pos="1279"/>
        </w:tabs>
        <w:spacing w:before="0" w:after="0" w:lineRule="auto" w:line="240"/>
        <w:ind w:left="1278" w:right="0" w:hanging="391"/>
        <w:jc w:val="both"/>
        <w:rPr>
          <w:b w:val="false"/>
          <w:i w:val="false"/>
          <w:smallCaps w:val="false"/>
          <w:color w:val="000000"/>
          <w:u w:val="none"/>
          <w:shd w:val="clear" w:color="auto" w:fill="auto"/>
          <w:vertAlign w:val="baseline"/>
        </w:rPr>
      </w:pPr>
      <w:r>
        <w:rPr>
          <w:rFonts w:ascii="Garamond" w:cs="Garamond" w:eastAsia="Garamond" w:hAnsi="Garamond"/>
          <w:b w:val="false"/>
          <w:i w:val="false"/>
          <w:smallCaps w:val="false"/>
          <w:color w:val="000000"/>
          <w:sz w:val="24"/>
          <w:szCs w:val="24"/>
          <w:u w:val="none"/>
          <w:shd w:val="clear" w:color="auto" w:fill="auto"/>
          <w:vertAlign w:val="baseline"/>
        </w:rPr>
        <w:t>Draw the two profit lines.</w:t>
      </w:r>
    </w:p>
    <w:p>
      <w:pPr>
        <w:pStyle w:val="style0"/>
        <w:tabs>
          <w:tab w:val="left" w:leader="none" w:pos="1279"/>
        </w:tabs>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 xml:space="preserve">    0.5</w:t>
      </w:r>
      <w:r>
        <w:rPr>
          <w:sz w:val="24"/>
          <w:szCs w:val="24"/>
        </w:rPr>
        <w:tab/>
      </w:r>
      <w:r>
        <w:rPr>
          <w:sz w:val="24"/>
          <w:szCs w:val="24"/>
        </w:rPr>
        <w:t xml:space="preserve">     S 0</w:t>
      </w:r>
      <w:r>
        <w:rPr/>
        <w:pict>
          <v:oval id="1026" stroked="t" style="position:absolute;margin-left:142.75pt;margin-top:11.7pt;width:38.2pt;height:35.05pt;z-index:6;mso-position-horizontal-relative:margin;mso-position-vertical-relative:text;mso-width-relative:page;mso-height-relative:page;mso-wrap-distance-left:0.0pt;mso-wrap-distance-right:0.0pt;visibility:visible;">
            <v:fill/>
          </v:oval>
        </w:pict>
      </w:r>
      <w:r>
        <w:rPr/>
        <w:pict>
          <v:shapetype id="_x0000_t32" coordsize="21600,21600" o:spt="32" o:oned="t" path="m,l21600,21600e">
            <v:path arrowok="t" fillok="f" o:connecttype="none"/>
            <o:lock v:ext="edit" shapetype="t"/>
          </v:shapetype>
          <v:shape id="1027" type="#_x0000_t32" style="position:absolute;margin-left:180.95pt;margin-top:4.8pt;width:46.95pt;height:18.75pt;z-index:11;mso-position-horizontal-relative:margin;mso-position-vertical-relative:text;mso-width-relative:page;mso-height-relative:page;mso-wrap-distance-left:0.0pt;mso-wrap-distance-right:0.0pt;visibility:visible;flip:y;">
            <v:stroke endarrow="block"/>
            <v:fill/>
          </v:shape>
        </w:pict>
      </w:r>
    </w:p>
    <w:p>
      <w:pPr>
        <w:pStyle w:val="style0"/>
        <w:tabs>
          <w:tab w:val="left" w:leader="none" w:pos="1279"/>
        </w:tabs>
        <w:jc w:val="both"/>
        <w:rPr>
          <w:sz w:val="24"/>
          <w:szCs w:val="24"/>
        </w:rPr>
      </w:pPr>
    </w:p>
    <w:p>
      <w:pPr>
        <w:pStyle w:val="style0"/>
        <w:tabs>
          <w:tab w:val="left" w:leader="none" w:pos="1279"/>
        </w:tabs>
        <w:jc w:val="both"/>
        <w:rPr>
          <w:sz w:val="24"/>
          <w:szCs w:val="24"/>
        </w:rPr>
      </w:pPr>
      <w:r>
        <w:rPr>
          <w:sz w:val="24"/>
          <w:szCs w:val="24"/>
        </w:rPr>
        <w:tab/>
      </w:r>
      <w:r>
        <w:rPr>
          <w:sz w:val="24"/>
          <w:szCs w:val="24"/>
        </w:rPr>
        <w:tab/>
      </w:r>
      <w:r>
        <w:rPr>
          <w:sz w:val="24"/>
          <w:szCs w:val="24"/>
        </w:rPr>
        <w:t>GR</w:t>
      </w:r>
      <w:r>
        <w:rPr>
          <w:sz w:val="24"/>
          <w:szCs w:val="24"/>
        </w:rPr>
        <w:tab/>
      </w:r>
      <w:r>
        <w:rPr>
          <w:sz w:val="24"/>
          <w:szCs w:val="24"/>
        </w:rPr>
        <w:tab/>
      </w:r>
      <w:r>
        <w:rPr>
          <w:sz w:val="24"/>
          <w:szCs w:val="24"/>
        </w:rPr>
        <w:tab/>
      </w:r>
      <w:r>
        <w:rPr>
          <w:sz w:val="24"/>
          <w:szCs w:val="24"/>
        </w:rPr>
        <w:tab/>
      </w:r>
      <w:r>
        <w:rPr/>
        <w:pict>
          <v:shape id="1028" type="#_x0000_t32" style="position:absolute;margin-left:65.15pt;margin-top:0.95pt;width:77.6pt;height:34.45pt;z-index:5;mso-position-horizontal-relative:margin;mso-position-vertical-relative:text;mso-width-relative:page;mso-height-relative:page;mso-wrap-distance-left:0.0pt;mso-wrap-distance-right:0.0pt;visibility:visible;flip:y;">
            <v:stroke endarrow="block"/>
            <v:fill/>
          </v:shape>
        </w:pict>
      </w:r>
      <w:r>
        <w:rPr/>
        <w:pict>
          <v:shape id="1029" type="#_x0000_t32" style="position:absolute;margin-left:180.95pt;margin-top:4.7pt;width:42.0pt;height:30.7pt;z-index:8;mso-position-horizontal-relative:margin;mso-position-vertical-relative:text;mso-width-relative:page;mso-height-relative:page;mso-wrap-distance-left:0.0pt;mso-wrap-distance-right:0.0pt;visibility:visible;">
            <v:stroke endarrow="block"/>
            <v:fill/>
          </v:shape>
        </w:pict>
      </w:r>
    </w:p>
    <w:p>
      <w:pPr>
        <w:pStyle w:val="style0"/>
        <w:tabs>
          <w:tab w:val="left" w:leader="none" w:pos="2266"/>
        </w:tabs>
        <w:jc w:val="both"/>
        <w:rPr>
          <w:sz w:val="24"/>
          <w:szCs w:val="24"/>
        </w:rPr>
      </w:pPr>
      <w:r>
        <w:rPr>
          <w:sz w:val="24"/>
          <w:szCs w:val="24"/>
        </w:rPr>
        <w:tab/>
      </w:r>
      <w:r>
        <w:rPr>
          <w:sz w:val="24"/>
          <w:szCs w:val="24"/>
        </w:rPr>
        <w:t>1.5</w:t>
      </w:r>
      <w:r>
        <w:rPr>
          <w:sz w:val="24"/>
          <w:szCs w:val="24"/>
        </w:rPr>
        <w:tab/>
      </w:r>
      <w:r>
        <w:rPr>
          <w:sz w:val="24"/>
          <w:szCs w:val="24"/>
        </w:rPr>
        <w:tab/>
      </w:r>
      <w:r>
        <w:rPr/>
        <w:pict>
          <v:roundrect id="1030" arcsize="0.16666667," stroked="t" style="position:absolute;margin-left:18.2pt;margin-top:10.4pt;width:46.95pt;height:31.95pt;z-index:3;mso-position-horizontal-relative:margin;mso-position-vertical-relative:text;mso-width-relative:page;mso-height-relative:page;mso-wrap-distance-left:0.0pt;mso-wrap-distance-right:0.0pt;visibility:visible;">
            <v:fill/>
            <v:textbox>
              <w:txbxContent>
                <w:p>
                  <w:pPr>
                    <w:pStyle w:val="style0"/>
                    <w:rPr/>
                  </w:pPr>
                </w:p>
              </w:txbxContent>
            </v:textbox>
          </v:roundrect>
        </w:pict>
      </w:r>
    </w:p>
    <w:p>
      <w:pPr>
        <w:pStyle w:val="style0"/>
        <w:tabs>
          <w:tab w:val="left" w:leader="none" w:pos="1279"/>
        </w:tabs>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 xml:space="preserve">    0.5</w:t>
      </w:r>
      <w:r>
        <w:rPr>
          <w:sz w:val="24"/>
          <w:szCs w:val="24"/>
        </w:rPr>
        <w:tab/>
      </w:r>
      <w:r>
        <w:rPr>
          <w:sz w:val="24"/>
          <w:szCs w:val="24"/>
        </w:rPr>
        <w:t xml:space="preserve">    R 47.05</w:t>
      </w:r>
    </w:p>
    <w:p>
      <w:pPr>
        <w:pStyle w:val="style0"/>
        <w:tabs>
          <w:tab w:val="left" w:leader="none" w:pos="1279"/>
        </w:tabs>
        <w:jc w:val="both"/>
        <w:rPr>
          <w:sz w:val="24"/>
          <w:szCs w:val="24"/>
        </w:rPr>
      </w:pPr>
      <w:r>
        <w:rPr/>
        <w:pict>
          <v:shape id="1031" type="#_x0000_t32" style="position:absolute;margin-left:65.15pt;margin-top:6.8pt;width:70.75pt;height:49.45pt;z-index:4;mso-position-horizontal-relative:margin;mso-position-vertical-relative:text;mso-width-relative:page;mso-height-relative:page;mso-wrap-distance-left:0.0pt;mso-wrap-distance-right:0.0pt;visibility:visible;">
            <v:stroke endarrow="block"/>
            <v:fill/>
          </v:shape>
        </w:pict>
      </w:r>
    </w:p>
    <w:p>
      <w:pPr>
        <w:pStyle w:val="style0"/>
        <w:tabs>
          <w:tab w:val="left" w:leader="none" w:pos="2091"/>
        </w:tabs>
        <w:jc w:val="both"/>
        <w:rPr>
          <w:sz w:val="24"/>
          <w:szCs w:val="24"/>
        </w:rPr>
      </w:pPr>
      <w:r>
        <w:rPr>
          <w:sz w:val="24"/>
          <w:szCs w:val="24"/>
        </w:rPr>
        <w:tab/>
      </w:r>
      <w:r>
        <w:rPr>
          <w:sz w:val="24"/>
          <w:szCs w:val="24"/>
        </w:rPr>
        <w:t>1.3333</w:t>
      </w:r>
    </w:p>
    <w:p>
      <w:pPr>
        <w:pStyle w:val="style0"/>
        <w:tabs>
          <w:tab w:val="left" w:leader="none" w:pos="1279"/>
        </w:tabs>
        <w:jc w:val="both"/>
        <w:rPr>
          <w:sz w:val="24"/>
          <w:szCs w:val="24"/>
        </w:rPr>
      </w:pPr>
      <w:r>
        <w:rPr/>
        <w:pict>
          <v:oval id="1032" stroked="t" style="position:absolute;margin-left:137.2pt;margin-top:10.45pt;width:38.2pt;height:35.05pt;z-index:7;mso-position-horizontal-relative:margin;mso-position-vertical-relative:text;mso-width-relative:page;mso-height-relative:page;mso-wrap-distance-left:0.0pt;mso-wrap-distance-right:0.0pt;visibility:visible;">
            <v:fill/>
          </v:oval>
        </w:pict>
      </w:r>
    </w:p>
    <w:p>
      <w:pPr>
        <w:pStyle w:val="style0"/>
        <w:tabs>
          <w:tab w:val="left" w:leader="none" w:pos="1279"/>
        </w:tabs>
        <w:jc w:val="both"/>
        <w:rPr>
          <w:sz w:val="24"/>
          <w:szCs w:val="24"/>
        </w:rPr>
      </w:pPr>
      <w:r>
        <w:rPr>
          <w:sz w:val="24"/>
          <w:szCs w:val="24"/>
        </w:rPr>
        <w:tab/>
      </w:r>
      <w:r>
        <w:rPr>
          <w:sz w:val="24"/>
          <w:szCs w:val="24"/>
        </w:rPr>
        <w:tab/>
      </w:r>
      <w:r>
        <w:rPr>
          <w:sz w:val="24"/>
          <w:szCs w:val="24"/>
        </w:rPr>
        <w:t>AS</w:t>
      </w:r>
      <w:r>
        <w:rPr>
          <w:sz w:val="24"/>
          <w:szCs w:val="24"/>
        </w:rPr>
        <w:tab/>
      </w:r>
      <w:r>
        <w:rPr>
          <w:sz w:val="24"/>
          <w:szCs w:val="24"/>
        </w:rPr>
        <w:tab/>
      </w:r>
      <w:r>
        <w:rPr>
          <w:sz w:val="24"/>
          <w:szCs w:val="24"/>
        </w:rPr>
        <w:tab/>
      </w:r>
      <w:r>
        <w:rPr>
          <w:sz w:val="24"/>
          <w:szCs w:val="24"/>
        </w:rPr>
        <w:t xml:space="preserve">   0.5</w:t>
      </w:r>
      <w:r>
        <w:rPr>
          <w:sz w:val="24"/>
          <w:szCs w:val="24"/>
        </w:rPr>
        <w:tab/>
      </w:r>
      <w:r>
        <w:rPr>
          <w:sz w:val="24"/>
          <w:szCs w:val="24"/>
        </w:rPr>
        <w:t xml:space="preserve">   S </w:t>
      </w:r>
      <w:r>
        <w:rPr/>
        <w:pict>
          <v:shape id="1033" type="#_x0000_t32" style="position:absolute;margin-left:175.4pt;margin-top:4.5pt;width:42.0pt;height:11.25pt;z-index:10;mso-position-horizontal-relative:margin;mso-position-vertical-relative:text;mso-width-relative:page;mso-height-relative:page;mso-wrap-distance-left:0.0pt;mso-wrap-distance-right:0.0pt;visibility:visible;flip:y;">
            <v:stroke endarrow="block"/>
            <v:fill/>
          </v:shape>
        </w:pict>
      </w:r>
    </w:p>
    <w:p>
      <w:pPr>
        <w:pStyle w:val="style0"/>
        <w:tabs>
          <w:tab w:val="left" w:leader="none" w:pos="1279"/>
        </w:tabs>
        <w:jc w:val="both"/>
        <w:rPr>
          <w:sz w:val="24"/>
          <w:szCs w:val="24"/>
        </w:rPr>
      </w:pPr>
      <w:r>
        <w:rPr/>
        <w:pict>
          <v:shape id="1034" type="#_x0000_t32" style="position:absolute;margin-left:175.4pt;margin-top:6.7pt;width:42.0pt;height:30.7pt;z-index:9;mso-position-horizontal-relative:margin;mso-position-vertical-relative:text;mso-width-relative:page;mso-height-relative:page;mso-wrap-distance-left:0.0pt;mso-wrap-distance-right:0.0pt;visibility:visible;">
            <v:stroke endarrow="block"/>
            <v:fill/>
          </v:shape>
        </w:pict>
      </w:r>
    </w:p>
    <w:p>
      <w:pPr>
        <w:pStyle w:val="style0"/>
        <w:tabs>
          <w:tab w:val="left" w:leader="none" w:pos="1279"/>
        </w:tabs>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0.5</w:t>
      </w:r>
    </w:p>
    <w:p>
      <w:pPr>
        <w:pStyle w:val="style0"/>
        <w:tabs>
          <w:tab w:val="left" w:leader="none" w:pos="1279"/>
        </w:tabs>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 xml:space="preserve">  R</w:t>
      </w:r>
    </w:p>
    <w:p>
      <w:pPr>
        <w:pStyle w:val="style0"/>
        <w:keepNext w:val="false"/>
        <w:keepLines w:val="false"/>
        <w:widowControl w:val="false"/>
        <w:numPr>
          <w:ilvl w:val="0"/>
          <w:numId w:val="5"/>
        </w:numPr>
        <w:pBdr>
          <w:left w:val="nil"/>
          <w:right w:val="nil"/>
          <w:top w:val="nil"/>
          <w:bottom w:val="nil"/>
          <w:between w:val="nil"/>
        </w:pBdr>
        <w:shd w:val="clear" w:color="auto" w:fill="auto"/>
        <w:tabs>
          <w:tab w:val="left" w:leader="none" w:pos="1272"/>
        </w:tabs>
        <w:spacing w:before="19" w:after="0" w:lineRule="auto" w:line="256"/>
        <w:ind w:left="537" w:right="235" w:firstLine="351"/>
        <w:jc w:val="both"/>
        <w:rPr>
          <w:b w:val="false"/>
          <w:i w:val="false"/>
          <w:smallCaps w:val="false"/>
          <w:color w:val="000000"/>
          <w:u w:val="none"/>
          <w:shd w:val="clear" w:color="auto" w:fill="auto"/>
          <w:vertAlign w:val="baseline"/>
        </w:rPr>
      </w:pPr>
      <w:r>
        <w:rPr>
          <w:rFonts w:ascii="Garamond" w:cs="Garamond" w:eastAsia="Garamond" w:hAnsi="Garamond"/>
          <w:b w:val="false"/>
          <w:i w:val="false"/>
          <w:smallCaps w:val="false"/>
          <w:color w:val="000000"/>
          <w:sz w:val="24"/>
          <w:szCs w:val="24"/>
          <w:u w:val="none"/>
          <w:shd w:val="clear" w:color="auto" w:fill="auto"/>
          <w:vertAlign w:val="baseline"/>
        </w:rPr>
        <w:t>How much money is the person guaranteed to win no matter what happens?</w:t>
      </w:r>
    </w:p>
    <w:p>
      <w:pPr>
        <w:pStyle w:val="style0"/>
        <w:tabs>
          <w:tab w:val="left" w:leader="none" w:pos="1272"/>
        </w:tabs>
        <w:spacing w:before="19" w:lineRule="auto" w:line="360"/>
        <w:ind w:right="235"/>
        <w:jc w:val="both"/>
        <w:rPr>
          <w:sz w:val="24"/>
          <w:szCs w:val="24"/>
        </w:rPr>
      </w:pPr>
      <w:r>
        <w:rPr>
          <w:sz w:val="24"/>
          <w:szCs w:val="24"/>
        </w:rPr>
        <w:t>Guaranteed return</w:t>
      </w:r>
    </w:p>
    <w:p>
      <w:pPr>
        <w:pStyle w:val="style0"/>
        <w:tabs>
          <w:tab w:val="left" w:leader="none" w:pos="1272"/>
        </w:tabs>
        <w:spacing w:before="19" w:lineRule="auto" w:line="360"/>
        <w:ind w:right="235"/>
        <w:jc w:val="both"/>
        <w:rPr>
          <w:sz w:val="24"/>
          <w:szCs w:val="24"/>
        </w:rPr>
      </w:pPr>
      <w:r>
        <w:rPr>
          <w:sz w:val="24"/>
          <w:szCs w:val="24"/>
        </w:rPr>
        <w:t>Return on Gonnarain or Return on Alwayssunny</w:t>
      </w:r>
    </w:p>
    <w:p>
      <w:pPr>
        <w:pStyle w:val="style0"/>
        <w:tabs>
          <w:tab w:val="left" w:leader="none" w:pos="1272"/>
        </w:tabs>
        <w:spacing w:before="19" w:lineRule="auto" w:line="360"/>
        <w:ind w:right="235"/>
        <w:jc w:val="both"/>
        <w:rPr>
          <w:sz w:val="24"/>
          <w:szCs w:val="24"/>
        </w:rPr>
      </w:pPr>
      <w:r>
        <w:rPr>
          <w:sz w:val="24"/>
          <w:szCs w:val="24"/>
        </w:rPr>
        <w:t>1.5 X 47.05 or 1.3333 X 52.95 = 70.575 or 70.5823</w:t>
      </w:r>
    </w:p>
    <w:p>
      <w:pPr>
        <w:pStyle w:val="style0"/>
        <w:tabs>
          <w:tab w:val="left" w:leader="none" w:pos="1272"/>
        </w:tabs>
        <w:spacing w:before="19" w:lineRule="auto" w:line="360"/>
        <w:ind w:right="235"/>
        <w:jc w:val="both"/>
        <w:rPr>
          <w:sz w:val="24"/>
          <w:szCs w:val="24"/>
        </w:rPr>
      </w:pPr>
      <w:r>
        <w:rPr>
          <w:sz w:val="24"/>
          <w:szCs w:val="24"/>
        </w:rPr>
        <w:t>Hence the lower shall be the guaranteed amount</w:t>
      </w:r>
    </w:p>
    <w:p>
      <w:pPr>
        <w:pStyle w:val="style0"/>
        <w:tabs>
          <w:tab w:val="left" w:leader="none" w:pos="1272"/>
        </w:tabs>
        <w:spacing w:before="19" w:lineRule="auto" w:line="360"/>
        <w:ind w:right="235"/>
        <w:jc w:val="both"/>
        <w:rPr>
          <w:b/>
          <w:sz w:val="24"/>
          <w:szCs w:val="24"/>
        </w:rPr>
      </w:pPr>
      <w:r>
        <w:rPr>
          <w:sz w:val="24"/>
          <w:szCs w:val="24"/>
        </w:rPr>
        <w:tab/>
      </w:r>
      <w:r>
        <w:rPr>
          <w:b/>
          <w:sz w:val="24"/>
          <w:szCs w:val="24"/>
        </w:rPr>
        <w:t>= $ 70.575</w:t>
      </w:r>
    </w:p>
    <w:p>
      <w:pPr>
        <w:pStyle w:val="style0"/>
        <w:tabs>
          <w:tab w:val="left" w:leader="none" w:pos="1272"/>
        </w:tabs>
        <w:spacing w:before="19" w:lineRule="auto" w:line="256"/>
        <w:ind w:right="235"/>
        <w:jc w:val="both"/>
        <w:rPr>
          <w:sz w:val="24"/>
          <w:szCs w:val="24"/>
        </w:rPr>
      </w:pPr>
    </w:p>
    <w:p>
      <w:pPr>
        <w:pStyle w:val="style0"/>
        <w:keepNext w:val="false"/>
        <w:keepLines w:val="false"/>
        <w:widowControl w:val="false"/>
        <w:numPr>
          <w:ilvl w:val="0"/>
          <w:numId w:val="5"/>
        </w:numPr>
        <w:pBdr>
          <w:left w:val="nil"/>
          <w:right w:val="nil"/>
          <w:top w:val="nil"/>
          <w:bottom w:val="nil"/>
          <w:between w:val="nil"/>
        </w:pBdr>
        <w:shd w:val="clear" w:color="auto" w:fill="auto"/>
        <w:tabs>
          <w:tab w:val="left" w:leader="none" w:pos="1282"/>
        </w:tabs>
        <w:spacing w:before="0" w:after="0" w:lineRule="auto" w:line="256"/>
        <w:ind w:left="537" w:right="237" w:firstLine="351"/>
        <w:jc w:val="both"/>
        <w:rPr>
          <w:b w:val="false"/>
          <w:i w:val="false"/>
          <w:smallCaps w:val="false"/>
          <w:color w:val="000000"/>
          <w:u w:val="none"/>
          <w:shd w:val="clear" w:color="auto" w:fill="auto"/>
          <w:vertAlign w:val="baseline"/>
        </w:rPr>
      </w:pPr>
      <w:r>
        <w:rPr>
          <w:rFonts w:ascii="Garamond" w:cs="Garamond" w:eastAsia="Garamond" w:hAnsi="Garamond"/>
          <w:b w:val="false"/>
          <w:i w:val="false"/>
          <w:smallCaps w:val="false"/>
          <w:color w:val="000000"/>
          <w:sz w:val="24"/>
          <w:szCs w:val="24"/>
          <w:u w:val="none"/>
          <w:shd w:val="clear" w:color="auto" w:fill="auto"/>
          <w:vertAlign w:val="baseline"/>
        </w:rPr>
        <w:t>Both forecasters believe they are making a fair bet; that is, they are willing to take either side. Determine the likelihood each has for rain on Sunday, for no rain on Sunday.</w:t>
      </w:r>
    </w:p>
    <w:p>
      <w:pPr>
        <w:pStyle w:val="style0"/>
        <w:tabs>
          <w:tab w:val="left" w:leader="none" w:pos="1282"/>
        </w:tabs>
        <w:spacing w:lineRule="auto" w:line="256"/>
        <w:ind w:right="237"/>
        <w:jc w:val="both"/>
        <w:rPr>
          <w:sz w:val="24"/>
          <w:szCs w:val="24"/>
        </w:rPr>
      </w:pPr>
      <w:r>
        <w:rPr>
          <w:sz w:val="24"/>
          <w:szCs w:val="24"/>
        </w:rPr>
        <w:t>Gonnarain Likelihood</w:t>
      </w:r>
    </w:p>
    <w:p>
      <w:pPr>
        <w:pStyle w:val="style0"/>
        <w:tabs>
          <w:tab w:val="left" w:leader="none" w:pos="1282"/>
        </w:tabs>
        <w:spacing w:lineRule="auto" w:line="256"/>
        <w:ind w:right="237"/>
        <w:jc w:val="both"/>
        <w:rPr>
          <w:sz w:val="24"/>
          <w:szCs w:val="24"/>
        </w:rPr>
      </w:pPr>
      <w:r>
        <w:rPr>
          <w:sz w:val="24"/>
          <w:szCs w:val="24"/>
        </w:rPr>
        <w:t>Fair bet = equal chances</w:t>
      </w:r>
    </w:p>
    <w:p>
      <w:pPr>
        <w:pStyle w:val="style0"/>
        <w:tabs>
          <w:tab w:val="left" w:leader="none" w:pos="1282"/>
        </w:tabs>
        <w:spacing w:lineRule="auto" w:line="256"/>
        <w:ind w:right="237"/>
        <w:jc w:val="both"/>
        <w:rPr>
          <w:sz w:val="24"/>
          <w:szCs w:val="24"/>
        </w:rPr>
      </w:pPr>
      <w:r>
        <w:rPr>
          <w:sz w:val="24"/>
          <w:szCs w:val="24"/>
        </w:rPr>
        <w:t xml:space="preserve">GR Chance for Rain = 0.5 X 1.5 = 0.75 </w:t>
      </w:r>
    </w:p>
    <w:p>
      <w:pPr>
        <w:pStyle w:val="style0"/>
        <w:tabs>
          <w:tab w:val="left" w:leader="none" w:pos="1282"/>
        </w:tabs>
        <w:spacing w:lineRule="auto" w:line="256"/>
        <w:ind w:right="237"/>
        <w:jc w:val="both"/>
        <w:rPr>
          <w:sz w:val="24"/>
          <w:szCs w:val="24"/>
        </w:rPr>
      </w:pPr>
      <w:r>
        <w:rPr>
          <w:sz w:val="24"/>
          <w:szCs w:val="24"/>
        </w:rPr>
        <w:t>GR chance for Sunny = 1 – R = 1 – 0.75 = 0.25</w:t>
      </w:r>
    </w:p>
    <w:p>
      <w:pPr>
        <w:pStyle w:val="style0"/>
        <w:tabs>
          <w:tab w:val="left" w:leader="none" w:pos="1282"/>
        </w:tabs>
        <w:spacing w:lineRule="auto" w:line="256"/>
        <w:ind w:right="237"/>
        <w:jc w:val="both"/>
        <w:rPr>
          <w:sz w:val="24"/>
          <w:szCs w:val="24"/>
        </w:rPr>
      </w:pPr>
    </w:p>
    <w:p>
      <w:pPr>
        <w:pStyle w:val="style0"/>
        <w:tabs>
          <w:tab w:val="left" w:leader="none" w:pos="1282"/>
        </w:tabs>
        <w:spacing w:lineRule="auto" w:line="256"/>
        <w:ind w:right="237"/>
        <w:jc w:val="both"/>
        <w:rPr>
          <w:sz w:val="24"/>
          <w:szCs w:val="24"/>
        </w:rPr>
      </w:pPr>
      <w:r>
        <w:rPr>
          <w:sz w:val="24"/>
          <w:szCs w:val="24"/>
        </w:rPr>
        <w:t>AS Chance for Sunny = 0.5 X 1.3333 = 0.67</w:t>
      </w:r>
    </w:p>
    <w:p>
      <w:pPr>
        <w:pStyle w:val="style0"/>
        <w:tabs>
          <w:tab w:val="left" w:leader="none" w:pos="1282"/>
        </w:tabs>
        <w:spacing w:lineRule="auto" w:line="256"/>
        <w:ind w:right="237"/>
        <w:jc w:val="both"/>
        <w:rPr>
          <w:sz w:val="24"/>
          <w:szCs w:val="24"/>
        </w:rPr>
      </w:pPr>
      <w:r>
        <w:rPr>
          <w:sz w:val="24"/>
          <w:szCs w:val="24"/>
        </w:rPr>
        <w:t>AS chance for Rain = 1 – R = 1 – 0.67 = 0.33</w:t>
      </w:r>
    </w:p>
    <w:p>
      <w:pPr>
        <w:pStyle w:val="style0"/>
        <w:tabs>
          <w:tab w:val="left" w:leader="none" w:pos="1282"/>
        </w:tabs>
        <w:spacing w:lineRule="auto" w:line="256"/>
        <w:ind w:right="237"/>
        <w:jc w:val="both"/>
        <w:rPr>
          <w:sz w:val="24"/>
          <w:szCs w:val="24"/>
        </w:rPr>
      </w:pPr>
    </w:p>
    <w:p>
      <w:pPr>
        <w:pStyle w:val="style0"/>
        <w:tabs>
          <w:tab w:val="left" w:leader="none" w:pos="1282"/>
        </w:tabs>
        <w:spacing w:lineRule="auto" w:line="256"/>
        <w:ind w:right="237"/>
        <w:jc w:val="both"/>
        <w:rPr>
          <w:sz w:val="24"/>
          <w:szCs w:val="24"/>
        </w:rPr>
      </w:pPr>
    </w:p>
    <w:p>
      <w:pPr>
        <w:pStyle w:val="style0"/>
        <w:keepNext w:val="false"/>
        <w:keepLines w:val="false"/>
        <w:widowControl w:val="false"/>
        <w:numPr>
          <w:ilvl w:val="0"/>
          <w:numId w:val="5"/>
        </w:numPr>
        <w:pBdr>
          <w:left w:val="nil"/>
          <w:right w:val="nil"/>
          <w:top w:val="nil"/>
          <w:bottom w:val="nil"/>
          <w:between w:val="nil"/>
        </w:pBdr>
        <w:shd w:val="clear" w:color="auto" w:fill="auto"/>
        <w:tabs>
          <w:tab w:val="left" w:leader="none" w:pos="1268"/>
        </w:tabs>
        <w:spacing w:before="0" w:after="0" w:lineRule="auto" w:line="256"/>
        <w:ind w:left="537" w:right="235" w:firstLine="351"/>
        <w:jc w:val="both"/>
        <w:rPr>
          <w:b w:val="false"/>
          <w:i w:val="false"/>
          <w:smallCaps w:val="false"/>
          <w:color w:val="000000"/>
          <w:u w:val="none"/>
          <w:shd w:val="clear" w:color="auto" w:fill="auto"/>
          <w:vertAlign w:val="baseline"/>
        </w:rPr>
      </w:pPr>
      <w:r>
        <w:rPr>
          <w:rFonts w:ascii="Garamond" w:cs="Garamond" w:eastAsia="Garamond" w:hAnsi="Garamond"/>
          <w:b w:val="false"/>
          <w:i w:val="false"/>
          <w:smallCaps w:val="false"/>
          <w:color w:val="000000"/>
          <w:sz w:val="24"/>
          <w:szCs w:val="24"/>
          <w:u w:val="none"/>
          <w:shd w:val="clear" w:color="auto" w:fill="auto"/>
          <w:vertAlign w:val="baseline"/>
        </w:rPr>
        <w:t>Add the probabilities of rain from Alwaysunny and of no rain from Gonnarain. Add the probabilities of rain from Gonnarain and no rain from Alwaysunny. What do you notice? How does the answer help you understand when a bet is to your advantage?</w:t>
      </w:r>
    </w:p>
    <w:p>
      <w:pPr>
        <w:pStyle w:val="style0"/>
        <w:tabs>
          <w:tab w:val="left" w:leader="none" w:pos="1268"/>
        </w:tabs>
        <w:spacing w:lineRule="auto" w:line="360"/>
        <w:ind w:right="235"/>
        <w:jc w:val="both"/>
        <w:rPr>
          <w:sz w:val="24"/>
          <w:szCs w:val="24"/>
        </w:rPr>
      </w:pPr>
      <w:r>
        <w:rPr>
          <w:sz w:val="24"/>
          <w:szCs w:val="24"/>
        </w:rPr>
        <w:t>P</w:t>
      </w:r>
      <w:r>
        <w:rPr>
          <w:sz w:val="24"/>
          <w:szCs w:val="24"/>
          <w:vertAlign w:val="subscript"/>
        </w:rPr>
        <w:t>1</w:t>
      </w:r>
      <w:r>
        <w:rPr>
          <w:sz w:val="24"/>
          <w:szCs w:val="24"/>
        </w:rPr>
        <w:t xml:space="preserve"> = 0.33 + 0.25 = 0.58</w:t>
      </w:r>
    </w:p>
    <w:p>
      <w:pPr>
        <w:pStyle w:val="style0"/>
        <w:tabs>
          <w:tab w:val="left" w:leader="none" w:pos="1268"/>
        </w:tabs>
        <w:spacing w:lineRule="auto" w:line="360"/>
        <w:ind w:right="235"/>
        <w:jc w:val="both"/>
        <w:rPr>
          <w:sz w:val="24"/>
          <w:szCs w:val="24"/>
        </w:rPr>
      </w:pPr>
      <w:r>
        <w:rPr>
          <w:sz w:val="24"/>
          <w:szCs w:val="24"/>
        </w:rPr>
        <w:t>P</w:t>
      </w:r>
      <w:r>
        <w:rPr>
          <w:sz w:val="24"/>
          <w:szCs w:val="24"/>
          <w:vertAlign w:val="subscript"/>
        </w:rPr>
        <w:t xml:space="preserve">2 </w:t>
      </w:r>
      <w:r>
        <w:rPr>
          <w:sz w:val="24"/>
          <w:szCs w:val="24"/>
        </w:rPr>
        <w:t>= 0.75 + 0.67 = 1.42</w:t>
      </w:r>
    </w:p>
    <w:p>
      <w:pPr>
        <w:pStyle w:val="style0"/>
        <w:tabs>
          <w:tab w:val="left" w:leader="none" w:pos="1268"/>
        </w:tabs>
        <w:spacing w:lineRule="auto" w:line="360"/>
        <w:ind w:right="235"/>
        <w:jc w:val="both"/>
        <w:rPr>
          <w:sz w:val="24"/>
          <w:szCs w:val="24"/>
        </w:rPr>
      </w:pPr>
      <w:r>
        <w:rPr>
          <w:sz w:val="24"/>
          <w:szCs w:val="24"/>
        </w:rPr>
        <w:t>There are higher chances of either the two winning that that of the two losing.</w:t>
      </w:r>
    </w:p>
    <w:p>
      <w:pPr>
        <w:pStyle w:val="style0"/>
        <w:tabs>
          <w:tab w:val="left" w:leader="none" w:pos="1268"/>
        </w:tabs>
        <w:spacing w:lineRule="auto" w:line="360"/>
        <w:ind w:right="235"/>
        <w:jc w:val="both"/>
        <w:rPr>
          <w:sz w:val="24"/>
          <w:szCs w:val="24"/>
        </w:rPr>
      </w:pPr>
      <w:r>
        <w:rPr>
          <w:sz w:val="24"/>
          <w:szCs w:val="24"/>
        </w:rPr>
        <w:t>The bet is to my advantage when the probability of either the two losing increases, that is higher P</w:t>
      </w:r>
      <w:r>
        <w:rPr>
          <w:sz w:val="24"/>
          <w:szCs w:val="24"/>
          <w:vertAlign w:val="subscript"/>
        </w:rPr>
        <w:t>1</w:t>
      </w:r>
      <w:r>
        <w:rPr>
          <w:sz w:val="24"/>
          <w:szCs w:val="24"/>
        </w:rPr>
        <w:t xml:space="preserve"> is favorable to people betting. </w:t>
      </w:r>
    </w:p>
    <w:p>
      <w:pPr>
        <w:pStyle w:val="style0"/>
        <w:tabs>
          <w:tab w:val="left" w:leader="none" w:pos="1268"/>
        </w:tabs>
        <w:spacing w:lineRule="auto" w:line="360"/>
        <w:ind w:right="235"/>
        <w:jc w:val="both"/>
        <w:rPr>
          <w:sz w:val="24"/>
          <w:szCs w:val="24"/>
        </w:rPr>
      </w:pPr>
    </w:p>
    <w:p>
      <w:pPr>
        <w:pStyle w:val="style0"/>
        <w:tabs>
          <w:tab w:val="left" w:leader="none" w:pos="1268"/>
        </w:tabs>
        <w:spacing w:lineRule="auto" w:line="360"/>
        <w:ind w:right="235"/>
        <w:jc w:val="both"/>
        <w:rPr>
          <w:sz w:val="24"/>
          <w:szCs w:val="24"/>
        </w:rPr>
      </w:pPr>
    </w:p>
    <w:p>
      <w:pPr>
        <w:pStyle w:val="style0"/>
        <w:tabs>
          <w:tab w:val="left" w:leader="none" w:pos="1268"/>
        </w:tabs>
        <w:spacing w:lineRule="auto" w:line="360"/>
        <w:ind w:right="235"/>
        <w:jc w:val="both"/>
        <w:rPr>
          <w:sz w:val="24"/>
          <w:szCs w:val="24"/>
        </w:rPr>
      </w:pPr>
    </w:p>
    <w:p>
      <w:pPr>
        <w:pStyle w:val="style0"/>
        <w:tabs>
          <w:tab w:val="left" w:leader="none" w:pos="1268"/>
        </w:tabs>
        <w:spacing w:lineRule="auto" w:line="360"/>
        <w:ind w:right="235"/>
        <w:jc w:val="both"/>
        <w:rPr>
          <w:sz w:val="24"/>
          <w:szCs w:val="24"/>
        </w:rPr>
      </w:pPr>
    </w:p>
    <w:p>
      <w:pPr>
        <w:pStyle w:val="style0"/>
        <w:tabs>
          <w:tab w:val="left" w:leader="none" w:pos="1268"/>
        </w:tabs>
        <w:spacing w:lineRule="auto" w:line="360"/>
        <w:ind w:right="235"/>
        <w:jc w:val="both"/>
        <w:rPr>
          <w:sz w:val="24"/>
          <w:szCs w:val="24"/>
        </w:rPr>
      </w:pPr>
    </w:p>
    <w:p>
      <w:pPr>
        <w:pStyle w:val="style0"/>
        <w:tabs>
          <w:tab w:val="left" w:leader="none" w:pos="1268"/>
        </w:tabs>
        <w:spacing w:lineRule="auto" w:line="360"/>
        <w:ind w:right="235"/>
        <w:jc w:val="both"/>
        <w:rPr>
          <w:sz w:val="24"/>
          <w:szCs w:val="24"/>
        </w:rPr>
      </w:pPr>
    </w:p>
    <w:p>
      <w:pPr>
        <w:pStyle w:val="style0"/>
        <w:keepNext w:val="false"/>
        <w:keepLines w:val="false"/>
        <w:widowControl w:val="false"/>
        <w:pBdr>
          <w:left w:val="nil"/>
          <w:right w:val="nil"/>
          <w:top w:val="nil"/>
          <w:bottom w:val="nil"/>
          <w:between w:val="nil"/>
        </w:pBdr>
        <w:shd w:val="clear" w:color="auto" w:fill="auto"/>
        <w:spacing w:before="8" w:after="0" w:lineRule="auto" w:line="240"/>
        <w:ind w:left="0" w:right="0" w:firstLine="0"/>
        <w:jc w:val="left"/>
        <w:rPr>
          <w:rFonts w:ascii="Garamond" w:cs="Garamond" w:eastAsia="Garamond" w:hAnsi="Garamond"/>
          <w:b w:val="false"/>
          <w:i w:val="false"/>
          <w:smallCaps w:val="false"/>
          <w:color w:val="000000"/>
          <w:sz w:val="25"/>
          <w:szCs w:val="25"/>
          <w:u w:val="none"/>
          <w:shd w:val="clear" w:color="auto" w:fill="auto"/>
          <w:vertAlign w:val="baseline"/>
        </w:rPr>
      </w:pPr>
    </w:p>
    <w:p>
      <w:pPr>
        <w:pStyle w:val="style0"/>
        <w:keepNext w:val="false"/>
        <w:keepLines w:val="false"/>
        <w:widowControl w:val="false"/>
        <w:numPr>
          <w:ilvl w:val="0"/>
          <w:numId w:val="1"/>
        </w:numPr>
        <w:pBdr>
          <w:left w:val="nil"/>
          <w:right w:val="nil"/>
          <w:top w:val="nil"/>
          <w:bottom w:val="nil"/>
          <w:between w:val="nil"/>
        </w:pBdr>
        <w:shd w:val="clear" w:color="auto" w:fill="auto"/>
        <w:tabs>
          <w:tab w:val="left" w:leader="none" w:pos="1290"/>
        </w:tabs>
        <w:spacing w:before="0" w:after="0" w:lineRule="auto" w:line="256"/>
        <w:ind w:left="537" w:right="234" w:firstLine="351"/>
        <w:jc w:val="both"/>
        <w:rPr>
          <w:b w:val="false"/>
          <w:i w:val="false"/>
          <w:smallCaps w:val="false"/>
          <w:color w:val="000000"/>
          <w:u w:val="none"/>
          <w:shd w:val="clear" w:color="auto" w:fill="auto"/>
          <w:vertAlign w:val="baseline"/>
        </w:rPr>
      </w:pPr>
      <w:r>
        <w:rPr>
          <w:rFonts w:ascii="Garamond" w:cs="Garamond" w:eastAsia="Garamond" w:hAnsi="Garamond"/>
          <w:b w:val="false"/>
          <w:i w:val="false"/>
          <w:smallCaps w:val="false"/>
          <w:color w:val="000000"/>
          <w:sz w:val="24"/>
          <w:szCs w:val="24"/>
          <w:u w:val="none"/>
          <w:shd w:val="clear" w:color="auto" w:fill="auto"/>
          <w:vertAlign w:val="baseline"/>
        </w:rPr>
        <w:t xml:space="preserve">(a) Consider a forward contract that matures in 3 months on an asset that has price $40, and assume interest rates are 5% (compounded </w:t>
      </w:r>
      <w:r>
        <w:rPr>
          <w:rFonts w:ascii="Garamond" w:cs="Garamond" w:eastAsia="Garamond" w:hAnsi="Garamond"/>
          <w:b w:val="false"/>
          <w:i w:val="false"/>
          <w:smallCaps w:val="false"/>
          <w:color w:val="000000"/>
          <w:sz w:val="22"/>
          <w:szCs w:val="22"/>
          <w:u w:val="none"/>
          <w:shd w:val="clear" w:color="auto" w:fill="auto"/>
          <w:vertAlign w:val="baseline"/>
        </w:rPr>
        <w:t>continuously). Construct portfolios that provide guaranteed profits when the:</w:t>
      </w:r>
    </w:p>
    <w:p>
      <w:pPr>
        <w:pStyle w:val="style0"/>
        <w:keepNext w:val="false"/>
        <w:keepLines w:val="false"/>
        <w:widowControl w:val="false"/>
        <w:numPr>
          <w:ilvl w:val="0"/>
          <w:numId w:val="4"/>
        </w:numPr>
        <w:pBdr>
          <w:left w:val="nil"/>
          <w:right w:val="nil"/>
          <w:top w:val="nil"/>
          <w:bottom w:val="nil"/>
          <w:between w:val="nil"/>
        </w:pBdr>
        <w:shd w:val="clear" w:color="auto" w:fill="auto"/>
        <w:tabs>
          <w:tab w:val="left" w:leader="none" w:pos="1214"/>
        </w:tabs>
        <w:spacing w:before="0" w:after="0" w:lineRule="auto" w:line="240"/>
        <w:ind w:left="1213" w:right="0" w:hanging="326"/>
        <w:jc w:val="both"/>
        <w:rPr>
          <w:b w:val="false"/>
          <w:i w:val="false"/>
          <w:smallCaps w:val="false"/>
          <w:color w:val="000000"/>
          <w:u w:val="none"/>
          <w:shd w:val="clear" w:color="auto" w:fill="auto"/>
          <w:vertAlign w:val="baseline"/>
        </w:rPr>
      </w:pPr>
      <w:r>
        <w:rPr>
          <w:rFonts w:ascii="Garamond" w:cs="Garamond" w:eastAsia="Garamond" w:hAnsi="Garamond"/>
          <w:b w:val="false"/>
          <w:i w:val="false"/>
          <w:smallCaps w:val="false"/>
          <w:color w:val="000000"/>
          <w:sz w:val="24"/>
          <w:szCs w:val="24"/>
          <w:u w:val="none"/>
          <w:shd w:val="clear" w:color="auto" w:fill="auto"/>
          <w:vertAlign w:val="baseline"/>
        </w:rPr>
        <w:t>Forward price is $43</w:t>
      </w:r>
    </w:p>
    <w:p>
      <w:pPr>
        <w:pStyle w:val="style0"/>
        <w:tabs>
          <w:tab w:val="left" w:leader="none" w:pos="1214"/>
        </w:tabs>
        <w:spacing w:lineRule="auto" w:line="360"/>
        <w:rPr>
          <w:sz w:val="24"/>
          <w:szCs w:val="24"/>
        </w:rPr>
      </w:pPr>
      <w:r>
        <w:rPr>
          <w:sz w:val="24"/>
          <w:szCs w:val="24"/>
        </w:rPr>
        <w:t>The value of the loan after 3 months</w:t>
      </w:r>
    </w:p>
    <w:p>
      <w:pPr>
        <w:pStyle w:val="style0"/>
        <w:tabs>
          <w:tab w:val="left" w:leader="none" w:pos="1214"/>
        </w:tabs>
        <w:spacing w:lineRule="auto" w:line="360"/>
        <w:rPr>
          <w:sz w:val="24"/>
          <w:szCs w:val="24"/>
          <w:vertAlign w:val="superscript"/>
        </w:rPr>
      </w:pPr>
      <w:r>
        <w:rPr>
          <w:sz w:val="24"/>
          <w:szCs w:val="24"/>
        </w:rPr>
        <w:t xml:space="preserve">Value </w:t>
      </w:r>
      <w:r>
        <w:rPr>
          <w:sz w:val="24"/>
          <w:szCs w:val="24"/>
        </w:rPr>
        <w:tab/>
      </w:r>
      <w:r>
        <w:rPr>
          <w:sz w:val="24"/>
          <w:szCs w:val="24"/>
        </w:rPr>
        <w:t xml:space="preserve">=P * </w:t>
      </w:r>
      <w:r>
        <w:rPr>
          <w:i/>
          <w:sz w:val="24"/>
          <w:szCs w:val="24"/>
        </w:rPr>
        <w:t>e</w:t>
      </w:r>
      <w:r>
        <w:rPr>
          <w:sz w:val="24"/>
          <w:szCs w:val="24"/>
          <w:vertAlign w:val="superscript"/>
        </w:rPr>
        <w:t>r*t</w:t>
      </w:r>
    </w:p>
    <w:p>
      <w:pPr>
        <w:pStyle w:val="style0"/>
        <w:tabs>
          <w:tab w:val="left" w:leader="none" w:pos="1214"/>
        </w:tabs>
        <w:spacing w:lineRule="auto" w:line="360"/>
        <w:rPr>
          <w:sz w:val="24"/>
          <w:szCs w:val="24"/>
        </w:rPr>
      </w:pPr>
      <w:r>
        <w:rPr>
          <w:sz w:val="24"/>
          <w:szCs w:val="24"/>
          <w:vertAlign w:val="superscript"/>
        </w:rPr>
        <w:tab/>
      </w:r>
      <w:r>
        <w:rPr>
          <w:sz w:val="24"/>
          <w:szCs w:val="24"/>
        </w:rPr>
        <w:t>= 40 * 2.71828</w:t>
      </w:r>
      <w:r>
        <w:rPr>
          <w:sz w:val="24"/>
          <w:szCs w:val="24"/>
          <w:vertAlign w:val="superscript"/>
        </w:rPr>
        <w:t>0.05*3/12</w:t>
      </w:r>
    </w:p>
    <w:p>
      <w:pPr>
        <w:pStyle w:val="style0"/>
        <w:tabs>
          <w:tab w:val="left" w:leader="none" w:pos="1214"/>
        </w:tabs>
        <w:spacing w:lineRule="auto" w:line="360"/>
        <w:rPr>
          <w:sz w:val="24"/>
          <w:szCs w:val="24"/>
        </w:rPr>
      </w:pPr>
      <w:r>
        <w:rPr>
          <w:sz w:val="24"/>
          <w:szCs w:val="24"/>
        </w:rPr>
        <w:tab/>
      </w:r>
      <w:r>
        <w:rPr>
          <w:sz w:val="24"/>
          <w:szCs w:val="24"/>
        </w:rPr>
        <w:t>= $40.50</w:t>
      </w:r>
    </w:p>
    <w:p>
      <w:pPr>
        <w:pStyle w:val="style0"/>
        <w:tabs>
          <w:tab w:val="left" w:leader="none" w:pos="1214"/>
        </w:tabs>
        <w:spacing w:lineRule="auto" w:line="360"/>
        <w:rPr>
          <w:sz w:val="24"/>
          <w:szCs w:val="24"/>
        </w:rPr>
      </w:pPr>
      <w:r>
        <w:rPr>
          <w:sz w:val="24"/>
          <w:szCs w:val="24"/>
        </w:rPr>
        <w:t>Profit</w:t>
      </w:r>
      <w:r>
        <w:rPr>
          <w:sz w:val="24"/>
          <w:szCs w:val="24"/>
        </w:rPr>
        <w:tab/>
      </w:r>
      <w:r>
        <w:rPr>
          <w:sz w:val="24"/>
          <w:szCs w:val="24"/>
        </w:rPr>
        <w:t>= Selling price – Maturity Value</w:t>
      </w:r>
    </w:p>
    <w:p>
      <w:pPr>
        <w:pStyle w:val="style0"/>
        <w:tabs>
          <w:tab w:val="left" w:leader="none" w:pos="1214"/>
        </w:tabs>
        <w:spacing w:lineRule="auto" w:line="360"/>
        <w:rPr>
          <w:sz w:val="24"/>
          <w:szCs w:val="24"/>
        </w:rPr>
      </w:pPr>
      <w:r>
        <w:rPr>
          <w:sz w:val="24"/>
          <w:szCs w:val="24"/>
        </w:rPr>
        <w:tab/>
      </w:r>
      <w:r>
        <w:rPr>
          <w:sz w:val="24"/>
          <w:szCs w:val="24"/>
        </w:rPr>
        <w:t>= 43-40.50</w:t>
      </w:r>
    </w:p>
    <w:p>
      <w:pPr>
        <w:pStyle w:val="style0"/>
        <w:tabs>
          <w:tab w:val="left" w:leader="none" w:pos="1214"/>
        </w:tabs>
        <w:spacing w:lineRule="auto" w:line="360"/>
        <w:rPr>
          <w:b/>
          <w:sz w:val="24"/>
          <w:szCs w:val="24"/>
        </w:rPr>
      </w:pPr>
      <w:r>
        <w:rPr>
          <w:sz w:val="24"/>
          <w:szCs w:val="24"/>
        </w:rPr>
        <w:tab/>
      </w:r>
      <w:r>
        <w:rPr>
          <w:b/>
          <w:sz w:val="24"/>
          <w:szCs w:val="24"/>
        </w:rPr>
        <w:t>=$ 2.50</w:t>
      </w:r>
    </w:p>
    <w:p>
      <w:pPr>
        <w:pStyle w:val="style0"/>
        <w:keepNext w:val="false"/>
        <w:keepLines w:val="false"/>
        <w:widowControl w:val="false"/>
        <w:numPr>
          <w:ilvl w:val="0"/>
          <w:numId w:val="4"/>
        </w:numPr>
        <w:pBdr>
          <w:left w:val="nil"/>
          <w:right w:val="nil"/>
          <w:top w:val="nil"/>
          <w:bottom w:val="nil"/>
          <w:between w:val="nil"/>
        </w:pBdr>
        <w:shd w:val="clear" w:color="auto" w:fill="auto"/>
        <w:tabs>
          <w:tab w:val="left" w:leader="none" w:pos="1279"/>
        </w:tabs>
        <w:spacing w:before="19" w:after="0" w:lineRule="auto" w:line="240"/>
        <w:ind w:left="1278" w:right="0" w:hanging="391"/>
        <w:jc w:val="both"/>
        <w:rPr>
          <w:b w:val="false"/>
          <w:i w:val="false"/>
          <w:smallCaps w:val="false"/>
          <w:color w:val="000000"/>
          <w:u w:val="none"/>
          <w:shd w:val="clear" w:color="auto" w:fill="auto"/>
          <w:vertAlign w:val="baseline"/>
        </w:rPr>
      </w:pPr>
      <w:r>
        <w:rPr>
          <w:rFonts w:ascii="Garamond" w:cs="Garamond" w:eastAsia="Garamond" w:hAnsi="Garamond"/>
          <w:b w:val="false"/>
          <w:i w:val="false"/>
          <w:smallCaps w:val="false"/>
          <w:color w:val="000000"/>
          <w:sz w:val="24"/>
          <w:szCs w:val="24"/>
          <w:u w:val="none"/>
          <w:shd w:val="clear" w:color="auto" w:fill="auto"/>
          <w:vertAlign w:val="baseline"/>
        </w:rPr>
        <w:t>Forward price is $39</w:t>
      </w:r>
    </w:p>
    <w:p>
      <w:pPr>
        <w:pStyle w:val="style0"/>
        <w:tabs>
          <w:tab w:val="left" w:leader="none" w:pos="1279"/>
        </w:tabs>
        <w:spacing w:before="19" w:lineRule="auto" w:line="360"/>
        <w:rPr>
          <w:sz w:val="24"/>
          <w:szCs w:val="24"/>
        </w:rPr>
      </w:pPr>
      <w:r>
        <w:rPr>
          <w:sz w:val="24"/>
          <w:szCs w:val="24"/>
        </w:rPr>
        <w:t>In the case short selling of the asset will apply</w:t>
      </w:r>
    </w:p>
    <w:p>
      <w:pPr>
        <w:pStyle w:val="style0"/>
        <w:tabs>
          <w:tab w:val="left" w:leader="none" w:pos="1279"/>
        </w:tabs>
        <w:spacing w:before="19" w:lineRule="auto" w:line="360"/>
        <w:rPr>
          <w:sz w:val="24"/>
          <w:szCs w:val="24"/>
        </w:rPr>
      </w:pPr>
      <w:r>
        <w:rPr>
          <w:sz w:val="24"/>
          <w:szCs w:val="24"/>
        </w:rPr>
        <w:t>Hence you sell the asset without having it</w:t>
      </w:r>
    </w:p>
    <w:p>
      <w:pPr>
        <w:pStyle w:val="style0"/>
        <w:tabs>
          <w:tab w:val="left" w:leader="none" w:pos="1279"/>
        </w:tabs>
        <w:spacing w:before="19" w:lineRule="auto" w:line="360"/>
        <w:rPr>
          <w:sz w:val="24"/>
          <w:szCs w:val="24"/>
        </w:rPr>
      </w:pPr>
      <w:r>
        <w:rPr>
          <w:sz w:val="24"/>
          <w:szCs w:val="24"/>
        </w:rPr>
        <w:t>Therefore short selling you will receive $40 and enter into the forward contract to buy the asset at 39 after 3 months, and then invest the $ 40 for 3 months</w:t>
      </w:r>
    </w:p>
    <w:p>
      <w:pPr>
        <w:pStyle w:val="style0"/>
        <w:tabs>
          <w:tab w:val="left" w:leader="none" w:pos="1214"/>
        </w:tabs>
        <w:spacing w:lineRule="auto" w:line="360"/>
        <w:rPr>
          <w:sz w:val="24"/>
          <w:szCs w:val="24"/>
          <w:vertAlign w:val="superscript"/>
        </w:rPr>
      </w:pPr>
      <w:r>
        <w:rPr>
          <w:sz w:val="24"/>
          <w:szCs w:val="24"/>
        </w:rPr>
        <w:t xml:space="preserve">Value </w:t>
      </w:r>
      <w:r>
        <w:rPr>
          <w:sz w:val="24"/>
          <w:szCs w:val="24"/>
        </w:rPr>
        <w:tab/>
      </w:r>
      <w:r>
        <w:rPr>
          <w:sz w:val="24"/>
          <w:szCs w:val="24"/>
        </w:rPr>
        <w:t xml:space="preserve">=P * </w:t>
      </w:r>
      <w:r>
        <w:rPr>
          <w:i/>
          <w:sz w:val="24"/>
          <w:szCs w:val="24"/>
        </w:rPr>
        <w:t>e</w:t>
      </w:r>
      <w:r>
        <w:rPr>
          <w:sz w:val="24"/>
          <w:szCs w:val="24"/>
          <w:vertAlign w:val="superscript"/>
        </w:rPr>
        <w:t>r*t</w:t>
      </w:r>
    </w:p>
    <w:p>
      <w:pPr>
        <w:pStyle w:val="style0"/>
        <w:tabs>
          <w:tab w:val="left" w:leader="none" w:pos="1214"/>
        </w:tabs>
        <w:spacing w:lineRule="auto" w:line="360"/>
        <w:rPr>
          <w:sz w:val="24"/>
          <w:szCs w:val="24"/>
        </w:rPr>
      </w:pPr>
      <w:r>
        <w:rPr>
          <w:sz w:val="24"/>
          <w:szCs w:val="24"/>
          <w:vertAlign w:val="superscript"/>
        </w:rPr>
        <w:tab/>
      </w:r>
      <w:r>
        <w:rPr>
          <w:sz w:val="24"/>
          <w:szCs w:val="24"/>
        </w:rPr>
        <w:t>= 40 * 2.71828</w:t>
      </w:r>
      <w:r>
        <w:rPr>
          <w:sz w:val="24"/>
          <w:szCs w:val="24"/>
          <w:vertAlign w:val="superscript"/>
        </w:rPr>
        <w:t>0.05*3/12</w:t>
      </w:r>
    </w:p>
    <w:p>
      <w:pPr>
        <w:pStyle w:val="style0"/>
        <w:tabs>
          <w:tab w:val="left" w:leader="none" w:pos="1214"/>
        </w:tabs>
        <w:spacing w:lineRule="auto" w:line="360"/>
        <w:rPr>
          <w:sz w:val="24"/>
          <w:szCs w:val="24"/>
        </w:rPr>
      </w:pPr>
      <w:r>
        <w:rPr>
          <w:sz w:val="24"/>
          <w:szCs w:val="24"/>
        </w:rPr>
        <w:tab/>
      </w:r>
      <w:r>
        <w:rPr>
          <w:sz w:val="24"/>
          <w:szCs w:val="24"/>
        </w:rPr>
        <w:t>= $40.50</w:t>
      </w:r>
    </w:p>
    <w:p>
      <w:pPr>
        <w:pStyle w:val="style0"/>
        <w:tabs>
          <w:tab w:val="left" w:leader="none" w:pos="1279"/>
        </w:tabs>
        <w:spacing w:before="19" w:lineRule="auto" w:line="360"/>
        <w:rPr>
          <w:sz w:val="24"/>
          <w:szCs w:val="24"/>
        </w:rPr>
      </w:pPr>
      <w:r>
        <w:rPr>
          <w:sz w:val="24"/>
          <w:szCs w:val="24"/>
        </w:rPr>
        <w:t>At maturity receive the value and pay $39</w:t>
      </w:r>
    </w:p>
    <w:p>
      <w:pPr>
        <w:pStyle w:val="style0"/>
        <w:tabs>
          <w:tab w:val="left" w:leader="none" w:pos="1279"/>
        </w:tabs>
        <w:spacing w:before="19" w:lineRule="auto" w:line="360"/>
        <w:rPr>
          <w:sz w:val="24"/>
          <w:szCs w:val="24"/>
        </w:rPr>
      </w:pPr>
      <w:r>
        <w:rPr>
          <w:sz w:val="24"/>
          <w:szCs w:val="24"/>
        </w:rPr>
        <w:t>Profit</w:t>
      </w:r>
      <w:r>
        <w:rPr>
          <w:sz w:val="24"/>
          <w:szCs w:val="24"/>
        </w:rPr>
        <w:tab/>
      </w:r>
      <w:r>
        <w:rPr>
          <w:sz w:val="24"/>
          <w:szCs w:val="24"/>
        </w:rPr>
        <w:t>= Reciept – payment</w:t>
      </w:r>
    </w:p>
    <w:p>
      <w:pPr>
        <w:pStyle w:val="style0"/>
        <w:tabs>
          <w:tab w:val="left" w:leader="none" w:pos="1279"/>
        </w:tabs>
        <w:spacing w:before="19" w:lineRule="auto" w:line="360"/>
        <w:rPr>
          <w:sz w:val="24"/>
          <w:szCs w:val="24"/>
        </w:rPr>
      </w:pPr>
      <w:r>
        <w:rPr>
          <w:sz w:val="24"/>
          <w:szCs w:val="24"/>
        </w:rPr>
        <w:tab/>
      </w:r>
      <w:r>
        <w:rPr>
          <w:sz w:val="24"/>
          <w:szCs w:val="24"/>
        </w:rPr>
        <w:t>= 40.50 – 39</w:t>
      </w:r>
    </w:p>
    <w:p>
      <w:pPr>
        <w:pStyle w:val="style0"/>
        <w:tabs>
          <w:tab w:val="left" w:leader="none" w:pos="1279"/>
        </w:tabs>
        <w:spacing w:before="19" w:lineRule="auto" w:line="360"/>
        <w:rPr>
          <w:b/>
          <w:sz w:val="24"/>
          <w:szCs w:val="24"/>
        </w:rPr>
      </w:pPr>
      <w:r>
        <w:rPr>
          <w:sz w:val="24"/>
          <w:szCs w:val="24"/>
        </w:rPr>
        <w:tab/>
      </w:r>
      <w:r>
        <w:rPr>
          <w:b/>
          <w:sz w:val="24"/>
          <w:szCs w:val="24"/>
        </w:rPr>
        <w:t>= $ 1.5</w:t>
      </w:r>
    </w:p>
    <w:p>
      <w:pPr>
        <w:pStyle w:val="style0"/>
        <w:keepNext w:val="false"/>
        <w:keepLines w:val="false"/>
        <w:widowControl w:val="false"/>
        <w:pBdr>
          <w:left w:val="nil"/>
          <w:right w:val="nil"/>
          <w:top w:val="nil"/>
          <w:bottom w:val="nil"/>
          <w:between w:val="nil"/>
        </w:pBdr>
        <w:shd w:val="clear" w:color="auto" w:fill="auto"/>
        <w:spacing w:before="3" w:after="0" w:lineRule="auto" w:line="240"/>
        <w:ind w:left="0" w:right="0" w:firstLine="0"/>
        <w:jc w:val="left"/>
        <w:rPr>
          <w:rFonts w:ascii="Garamond" w:cs="Garamond" w:eastAsia="Garamond" w:hAnsi="Garamond"/>
          <w:b w:val="false"/>
          <w:i w:val="false"/>
          <w:smallCaps w:val="false"/>
          <w:color w:val="000000"/>
          <w:sz w:val="27"/>
          <w:szCs w:val="27"/>
          <w:u w:val="none"/>
          <w:shd w:val="clear" w:color="auto" w:fill="auto"/>
          <w:vertAlign w:val="baseline"/>
        </w:rPr>
      </w:pPr>
    </w:p>
    <w:p>
      <w:pPr>
        <w:pStyle w:val="style0"/>
        <w:keepNext w:val="false"/>
        <w:keepLines w:val="false"/>
        <w:widowControl w:val="false"/>
        <w:pBdr>
          <w:left w:val="nil"/>
          <w:right w:val="nil"/>
          <w:top w:val="nil"/>
          <w:bottom w:val="nil"/>
          <w:between w:val="nil"/>
        </w:pBdr>
        <w:shd w:val="clear" w:color="auto" w:fill="auto"/>
        <w:spacing w:before="1" w:after="0" w:lineRule="auto" w:line="240"/>
        <w:ind w:left="537" w:right="235" w:firstLine="351"/>
        <w:jc w:val="both"/>
        <w:rPr>
          <w:rFonts w:ascii="Garamond" w:cs="Garamond" w:eastAsia="Garamond" w:hAnsi="Garamond"/>
          <w:b w:val="false"/>
          <w:i w:val="false"/>
          <w:smallCaps w:val="false"/>
          <w:color w:val="000000"/>
          <w:sz w:val="24"/>
          <w:szCs w:val="24"/>
          <w:u w:val="none"/>
          <w:shd w:val="clear" w:color="auto" w:fill="auto"/>
          <w:vertAlign w:val="baseline"/>
        </w:rPr>
      </w:pPr>
      <w:r>
        <w:rPr>
          <w:rFonts w:ascii="Garamond" w:cs="Garamond" w:eastAsia="Garamond" w:hAnsi="Garamond"/>
          <w:b w:val="false"/>
          <w:i w:val="false"/>
          <w:smallCaps w:val="false"/>
          <w:color w:val="000000"/>
          <w:sz w:val="24"/>
          <w:szCs w:val="24"/>
          <w:u w:val="none"/>
          <w:shd w:val="clear" w:color="auto" w:fill="auto"/>
          <w:vertAlign w:val="baseline"/>
        </w:rPr>
        <w:t xml:space="preserve">(b) Use no-arbitrage arguments to derive a formula for the forward price </w:t>
      </w:r>
      <w:r>
        <w:rPr>
          <w:rFonts w:ascii="Bookman Old Style" w:cs="Bookman Old Style" w:eastAsia="Bookman Old Style" w:hAnsi="Bookman Old Style"/>
          <w:b w:val="false"/>
          <w:i/>
          <w:smallCaps w:val="false"/>
          <w:color w:val="000000"/>
          <w:sz w:val="24"/>
          <w:szCs w:val="24"/>
          <w:u w:val="none"/>
          <w:shd w:val="clear" w:color="auto" w:fill="auto"/>
          <w:vertAlign w:val="baseline"/>
        </w:rPr>
        <w:t>F</w:t>
      </w:r>
      <w:r>
        <w:rPr>
          <w:rFonts w:ascii="Trebuchet MS" w:cs="Trebuchet MS" w:eastAsia="Trebuchet MS" w:hAnsi="Trebuchet MS"/>
          <w:b w:val="false"/>
          <w:i w:val="false"/>
          <w:smallCaps w:val="false"/>
          <w:color w:val="000000"/>
          <w:sz w:val="24"/>
          <w:szCs w:val="24"/>
          <w:u w:val="none"/>
          <w:shd w:val="clear" w:color="auto" w:fill="auto"/>
          <w:vertAlign w:val="subscript"/>
        </w:rPr>
        <w:t>0</w:t>
      </w:r>
      <w:r>
        <w:rPr>
          <w:rFonts w:ascii="Trebuchet MS" w:cs="Trebuchet MS" w:eastAsia="Trebuchet MS" w:hAnsi="Trebuchet MS"/>
          <w:b w:val="false"/>
          <w:i w:val="false"/>
          <w:smallCaps w:val="false"/>
          <w:color w:val="000000"/>
          <w:sz w:val="24"/>
          <w:szCs w:val="24"/>
          <w:u w:val="none"/>
          <w:shd w:val="clear" w:color="auto" w:fill="auto"/>
          <w:vertAlign w:val="baseline"/>
        </w:rPr>
        <w:t xml:space="preserve"> </w:t>
      </w:r>
      <w:r>
        <w:rPr>
          <w:rFonts w:ascii="Garamond" w:cs="Garamond" w:eastAsia="Garamond" w:hAnsi="Garamond"/>
          <w:b w:val="false"/>
          <w:i w:val="false"/>
          <w:smallCaps w:val="false"/>
          <w:color w:val="000000"/>
          <w:sz w:val="24"/>
          <w:szCs w:val="24"/>
          <w:u w:val="none"/>
          <w:shd w:val="clear" w:color="auto" w:fill="auto"/>
          <w:vertAlign w:val="baseline"/>
        </w:rPr>
        <w:t xml:space="preserve">of a forward contract (with maturity </w:t>
      </w:r>
      <w:r>
        <w:rPr>
          <w:rFonts w:ascii="Bookman Old Style" w:cs="Bookman Old Style" w:eastAsia="Bookman Old Style" w:hAnsi="Bookman Old Style"/>
          <w:b w:val="false"/>
          <w:i/>
          <w:smallCaps w:val="false"/>
          <w:color w:val="000000"/>
          <w:sz w:val="24"/>
          <w:szCs w:val="24"/>
          <w:u w:val="none"/>
          <w:shd w:val="clear" w:color="auto" w:fill="auto"/>
          <w:vertAlign w:val="baseline"/>
        </w:rPr>
        <w:t xml:space="preserve">T </w:t>
      </w:r>
      <w:r>
        <w:rPr>
          <w:rFonts w:ascii="Garamond" w:cs="Garamond" w:eastAsia="Garamond" w:hAnsi="Garamond"/>
          <w:b w:val="false"/>
          <w:i w:val="false"/>
          <w:smallCaps w:val="false"/>
          <w:color w:val="000000"/>
          <w:sz w:val="24"/>
          <w:szCs w:val="24"/>
          <w:u w:val="none"/>
          <w:shd w:val="clear" w:color="auto" w:fill="auto"/>
          <w:vertAlign w:val="baseline"/>
        </w:rPr>
        <w:t xml:space="preserve">) on a stock with spot price </w:t>
      </w:r>
      <w:r>
        <w:rPr>
          <w:rFonts w:ascii="Bookman Old Style" w:cs="Bookman Old Style" w:eastAsia="Bookman Old Style" w:hAnsi="Bookman Old Style"/>
          <w:b w:val="false"/>
          <w:i/>
          <w:smallCaps w:val="false"/>
          <w:color w:val="000000"/>
          <w:sz w:val="24"/>
          <w:szCs w:val="24"/>
          <w:u w:val="none"/>
          <w:shd w:val="clear" w:color="auto" w:fill="auto"/>
          <w:vertAlign w:val="baseline"/>
        </w:rPr>
        <w:t>S</w:t>
      </w:r>
      <w:r>
        <w:rPr>
          <w:rFonts w:ascii="Trebuchet MS" w:cs="Trebuchet MS" w:eastAsia="Trebuchet MS" w:hAnsi="Trebuchet MS"/>
          <w:b w:val="false"/>
          <w:i w:val="false"/>
          <w:smallCaps w:val="false"/>
          <w:color w:val="000000"/>
          <w:sz w:val="24"/>
          <w:szCs w:val="24"/>
          <w:u w:val="none"/>
          <w:shd w:val="clear" w:color="auto" w:fill="auto"/>
          <w:vertAlign w:val="subscript"/>
        </w:rPr>
        <w:t>0</w:t>
      </w:r>
      <w:r>
        <w:rPr>
          <w:rFonts w:ascii="Garamond" w:cs="Garamond" w:eastAsia="Garamond" w:hAnsi="Garamond"/>
          <w:b w:val="false"/>
          <w:i w:val="false"/>
          <w:smallCaps w:val="false"/>
          <w:color w:val="000000"/>
          <w:sz w:val="24"/>
          <w:szCs w:val="24"/>
          <w:u w:val="none"/>
          <w:shd w:val="clear" w:color="auto" w:fill="auto"/>
          <w:vertAlign w:val="baseline"/>
        </w:rPr>
        <w:t xml:space="preserve">, if the interest rate is </w:t>
      </w:r>
      <w:r>
        <w:rPr>
          <w:rFonts w:ascii="Bookman Old Style" w:cs="Bookman Old Style" w:eastAsia="Bookman Old Style" w:hAnsi="Bookman Old Style"/>
          <w:b w:val="false"/>
          <w:i/>
          <w:smallCaps w:val="false"/>
          <w:color w:val="000000"/>
          <w:sz w:val="24"/>
          <w:szCs w:val="24"/>
          <w:u w:val="none"/>
          <w:shd w:val="clear" w:color="auto" w:fill="auto"/>
          <w:vertAlign w:val="baseline"/>
        </w:rPr>
        <w:t xml:space="preserve">r </w:t>
      </w:r>
      <w:r>
        <w:rPr>
          <w:rFonts w:ascii="Garamond" w:cs="Garamond" w:eastAsia="Garamond" w:hAnsi="Garamond"/>
          <w:b w:val="false"/>
          <w:i w:val="false"/>
          <w:smallCaps w:val="false"/>
          <w:color w:val="000000"/>
          <w:sz w:val="24"/>
          <w:szCs w:val="24"/>
          <w:u w:val="none"/>
          <w:shd w:val="clear" w:color="auto" w:fill="auto"/>
          <w:vertAlign w:val="baseline"/>
        </w:rPr>
        <w:t xml:space="preserve">and the stock has a dividend yield of </w:t>
      </w:r>
      <w:r>
        <w:rPr>
          <w:rFonts w:ascii="Bookman Old Style" w:cs="Bookman Old Style" w:eastAsia="Bookman Old Style" w:hAnsi="Bookman Old Style"/>
          <w:b w:val="false"/>
          <w:i/>
          <w:smallCaps w:val="false"/>
          <w:color w:val="000000"/>
          <w:sz w:val="24"/>
          <w:szCs w:val="24"/>
          <w:u w:val="none"/>
          <w:shd w:val="clear" w:color="auto" w:fill="auto"/>
          <w:vertAlign w:val="baseline"/>
        </w:rPr>
        <w:t>q</w:t>
      </w:r>
      <w:r>
        <w:rPr>
          <w:rFonts w:ascii="Garamond" w:cs="Garamond" w:eastAsia="Garamond" w:hAnsi="Garamond"/>
          <w:b w:val="false"/>
          <w:i w:val="false"/>
          <w:smallCaps w:val="false"/>
          <w:color w:val="000000"/>
          <w:sz w:val="24"/>
          <w:szCs w:val="24"/>
          <w:u w:val="none"/>
          <w:shd w:val="clear" w:color="auto" w:fill="auto"/>
          <w:vertAlign w:val="baseline"/>
        </w:rPr>
        <w:t>.</w:t>
      </w:r>
    </w:p>
    <w:p>
      <w:pPr>
        <w:pStyle w:val="style0"/>
        <w:keepNext w:val="false"/>
        <w:keepLines w:val="false"/>
        <w:widowControl w:val="false"/>
        <w:pBdr>
          <w:left w:val="nil"/>
          <w:right w:val="nil"/>
          <w:top w:val="nil"/>
          <w:bottom w:val="nil"/>
          <w:between w:val="nil"/>
        </w:pBdr>
        <w:shd w:val="clear" w:color="auto" w:fill="auto"/>
        <w:spacing w:before="3" w:after="0" w:lineRule="auto" w:line="360"/>
        <w:ind w:left="0" w:right="0" w:firstLine="0"/>
        <w:jc w:val="left"/>
        <w:rPr>
          <w:rFonts w:ascii="Garamond" w:cs="Garamond" w:eastAsia="Garamond" w:hAnsi="Garamond"/>
          <w:b w:val="false"/>
          <w:i w:val="false"/>
          <w:smallCaps w:val="false"/>
          <w:color w:val="000000"/>
          <w:sz w:val="27"/>
          <w:szCs w:val="27"/>
          <w:u w:val="none"/>
          <w:shd w:val="clear" w:color="auto" w:fill="auto"/>
          <w:vertAlign w:val="baseline"/>
        </w:rPr>
      </w:pPr>
      <w:r>
        <w:rPr>
          <w:rFonts w:ascii="Garamond" w:cs="Garamond" w:eastAsia="Garamond" w:hAnsi="Garamond"/>
          <w:b w:val="false"/>
          <w:i w:val="false"/>
          <w:smallCaps w:val="false"/>
          <w:color w:val="000000"/>
          <w:sz w:val="27"/>
          <w:szCs w:val="27"/>
          <w:u w:val="none"/>
          <w:shd w:val="clear" w:color="auto" w:fill="auto"/>
          <w:vertAlign w:val="baseline"/>
        </w:rPr>
        <w:t xml:space="preserve">Profit </w:t>
      </w:r>
      <w:r>
        <w:rPr>
          <w:rFonts w:ascii="Garamond" w:cs="Garamond" w:eastAsia="Garamond" w:hAnsi="Garamond"/>
          <w:b w:val="false"/>
          <w:i w:val="false"/>
          <w:smallCaps w:val="false"/>
          <w:color w:val="000000"/>
          <w:sz w:val="27"/>
          <w:szCs w:val="27"/>
          <w:u w:val="none"/>
          <w:shd w:val="clear" w:color="auto" w:fill="auto"/>
          <w:vertAlign w:val="baseline"/>
        </w:rPr>
        <w:tab/>
      </w:r>
      <w:r>
        <w:rPr>
          <w:rFonts w:ascii="Garamond" w:cs="Garamond" w:eastAsia="Garamond" w:hAnsi="Garamond"/>
          <w:b w:val="false"/>
          <w:i w:val="false"/>
          <w:smallCaps w:val="false"/>
          <w:color w:val="000000"/>
          <w:sz w:val="27"/>
          <w:szCs w:val="27"/>
          <w:u w:val="none"/>
          <w:shd w:val="clear" w:color="auto" w:fill="auto"/>
          <w:vertAlign w:val="baseline"/>
        </w:rPr>
        <w:t>= S</w:t>
      </w:r>
      <w:r>
        <w:rPr>
          <w:rFonts w:ascii="Garamond" w:cs="Garamond" w:eastAsia="Garamond" w:hAnsi="Garamond"/>
          <w:b w:val="false"/>
          <w:i w:val="false"/>
          <w:smallCaps w:val="false"/>
          <w:color w:val="000000"/>
          <w:sz w:val="27"/>
          <w:szCs w:val="27"/>
          <w:u w:val="none"/>
          <w:shd w:val="clear" w:color="auto" w:fill="auto"/>
          <w:vertAlign w:val="subscript"/>
        </w:rPr>
        <w:t xml:space="preserve">0 </w:t>
      </w:r>
      <w:r>
        <w:rPr>
          <w:rFonts w:ascii="Garamond" w:cs="Garamond" w:eastAsia="Garamond" w:hAnsi="Garamond"/>
          <w:b w:val="false"/>
          <w:i w:val="false"/>
          <w:smallCaps w:val="false"/>
          <w:color w:val="000000"/>
          <w:sz w:val="27"/>
          <w:szCs w:val="27"/>
          <w:u w:val="none"/>
          <w:shd w:val="clear" w:color="auto" w:fill="auto"/>
          <w:vertAlign w:val="baseline"/>
        </w:rPr>
        <w:t>– (F</w:t>
      </w:r>
      <w:r>
        <w:rPr>
          <w:rFonts w:ascii="Garamond" w:cs="Garamond" w:eastAsia="Garamond" w:hAnsi="Garamond"/>
          <w:b w:val="false"/>
          <w:i w:val="false"/>
          <w:smallCaps w:val="false"/>
          <w:color w:val="000000"/>
          <w:sz w:val="27"/>
          <w:szCs w:val="27"/>
          <w:u w:val="none"/>
          <w:shd w:val="clear" w:color="auto" w:fill="auto"/>
          <w:vertAlign w:val="subscript"/>
        </w:rPr>
        <w:t xml:space="preserve">0 </w:t>
      </w:r>
      <w:r>
        <w:rPr>
          <w:rFonts w:ascii="Garamond" w:cs="Garamond" w:eastAsia="Garamond" w:hAnsi="Garamond"/>
          <w:b w:val="false"/>
          <w:i w:val="false"/>
          <w:smallCaps w:val="false"/>
          <w:color w:val="000000"/>
          <w:sz w:val="27"/>
          <w:szCs w:val="27"/>
          <w:u w:val="none"/>
          <w:shd w:val="clear" w:color="auto" w:fill="auto"/>
          <w:vertAlign w:val="baseline"/>
        </w:rPr>
        <w:t>* e</w:t>
      </w:r>
      <w:r>
        <w:rPr>
          <w:rFonts w:ascii="Garamond" w:cs="Garamond" w:eastAsia="Garamond" w:hAnsi="Garamond"/>
          <w:b w:val="false"/>
          <w:i w:val="false"/>
          <w:smallCaps w:val="false"/>
          <w:color w:val="000000"/>
          <w:sz w:val="27"/>
          <w:szCs w:val="27"/>
          <w:u w:val="none"/>
          <w:shd w:val="clear" w:color="auto" w:fill="auto"/>
          <w:vertAlign w:val="superscript"/>
        </w:rPr>
        <w:t>r*t</w:t>
      </w:r>
      <w:r>
        <w:rPr>
          <w:rFonts w:ascii="Garamond" w:cs="Garamond" w:eastAsia="Garamond" w:hAnsi="Garamond"/>
          <w:b w:val="false"/>
          <w:i w:val="false"/>
          <w:smallCaps w:val="false"/>
          <w:color w:val="000000"/>
          <w:sz w:val="27"/>
          <w:szCs w:val="27"/>
          <w:u w:val="none"/>
          <w:shd w:val="clear" w:color="auto" w:fill="auto"/>
          <w:vertAlign w:val="baseline"/>
        </w:rPr>
        <w:t>)</w:t>
      </w:r>
    </w:p>
    <w:p>
      <w:pPr>
        <w:pStyle w:val="style0"/>
        <w:keepNext w:val="false"/>
        <w:keepLines w:val="false"/>
        <w:widowControl w:val="false"/>
        <w:pBdr>
          <w:left w:val="nil"/>
          <w:right w:val="nil"/>
          <w:top w:val="nil"/>
          <w:bottom w:val="nil"/>
          <w:between w:val="nil"/>
        </w:pBdr>
        <w:shd w:val="clear" w:color="auto" w:fill="auto"/>
        <w:spacing w:before="3" w:after="0" w:lineRule="auto" w:line="360"/>
        <w:ind w:left="0" w:right="0" w:firstLine="0"/>
        <w:jc w:val="left"/>
        <w:rPr>
          <w:rFonts w:ascii="Garamond" w:cs="Garamond" w:eastAsia="Garamond" w:hAnsi="Garamond"/>
          <w:b w:val="false"/>
          <w:i w:val="false"/>
          <w:smallCaps w:val="false"/>
          <w:color w:val="000000"/>
          <w:sz w:val="27"/>
          <w:szCs w:val="27"/>
          <w:u w:val="none"/>
          <w:shd w:val="clear" w:color="auto" w:fill="auto"/>
          <w:vertAlign w:val="baseline"/>
        </w:rPr>
      </w:pPr>
      <w:r>
        <w:rPr>
          <w:rFonts w:ascii="Garamond" w:cs="Garamond" w:eastAsia="Garamond" w:hAnsi="Garamond"/>
          <w:b w:val="false"/>
          <w:i w:val="false"/>
          <w:smallCaps w:val="false"/>
          <w:color w:val="000000"/>
          <w:sz w:val="27"/>
          <w:szCs w:val="27"/>
          <w:u w:val="none"/>
          <w:shd w:val="clear" w:color="auto" w:fill="auto"/>
          <w:vertAlign w:val="baseline"/>
        </w:rPr>
        <w:tab/>
      </w:r>
      <w:r>
        <w:rPr>
          <w:rFonts w:ascii="Garamond" w:cs="Garamond" w:eastAsia="Garamond" w:hAnsi="Garamond"/>
          <w:b w:val="false"/>
          <w:i w:val="false"/>
          <w:smallCaps w:val="false"/>
          <w:color w:val="000000"/>
          <w:sz w:val="27"/>
          <w:szCs w:val="27"/>
          <w:u w:val="none"/>
          <w:shd w:val="clear" w:color="auto" w:fill="auto"/>
          <w:vertAlign w:val="baseline"/>
        </w:rPr>
        <w:t>= S</w:t>
      </w:r>
      <w:r>
        <w:rPr>
          <w:rFonts w:ascii="Garamond" w:cs="Garamond" w:eastAsia="Garamond" w:hAnsi="Garamond"/>
          <w:b w:val="false"/>
          <w:i w:val="false"/>
          <w:smallCaps w:val="false"/>
          <w:color w:val="000000"/>
          <w:sz w:val="27"/>
          <w:szCs w:val="27"/>
          <w:u w:val="none"/>
          <w:shd w:val="clear" w:color="auto" w:fill="auto"/>
          <w:vertAlign w:val="subscript"/>
        </w:rPr>
        <w:t xml:space="preserve">0 </w:t>
      </w:r>
      <w:r>
        <w:rPr>
          <w:rFonts w:ascii="Garamond" w:cs="Garamond" w:eastAsia="Garamond" w:hAnsi="Garamond"/>
          <w:b w:val="false"/>
          <w:i w:val="false"/>
          <w:smallCaps w:val="false"/>
          <w:color w:val="000000"/>
          <w:sz w:val="27"/>
          <w:szCs w:val="27"/>
          <w:u w:val="none"/>
          <w:shd w:val="clear" w:color="auto" w:fill="auto"/>
          <w:vertAlign w:val="baseline"/>
        </w:rPr>
        <w:t>– (F</w:t>
      </w:r>
      <w:r>
        <w:rPr>
          <w:rFonts w:ascii="Garamond" w:cs="Garamond" w:eastAsia="Garamond" w:hAnsi="Garamond"/>
          <w:b w:val="false"/>
          <w:i w:val="false"/>
          <w:smallCaps w:val="false"/>
          <w:color w:val="000000"/>
          <w:sz w:val="27"/>
          <w:szCs w:val="27"/>
          <w:u w:val="none"/>
          <w:shd w:val="clear" w:color="auto" w:fill="auto"/>
          <w:vertAlign w:val="subscript"/>
        </w:rPr>
        <w:t xml:space="preserve">0 </w:t>
      </w:r>
      <w:r>
        <w:rPr>
          <w:rFonts w:ascii="Garamond" w:cs="Garamond" w:eastAsia="Garamond" w:hAnsi="Garamond"/>
          <w:b w:val="false"/>
          <w:i w:val="false"/>
          <w:smallCaps w:val="false"/>
          <w:color w:val="000000"/>
          <w:sz w:val="27"/>
          <w:szCs w:val="27"/>
          <w:u w:val="none"/>
          <w:shd w:val="clear" w:color="auto" w:fill="auto"/>
          <w:vertAlign w:val="baseline"/>
        </w:rPr>
        <w:t xml:space="preserve">* </w:t>
      </w:r>
      <w:r>
        <w:rPr>
          <w:rFonts w:ascii="Garamond" w:cs="Garamond" w:eastAsia="Garamond" w:hAnsi="Garamond"/>
          <w:b w:val="false"/>
          <w:i w:val="false"/>
          <w:smallCaps w:val="false"/>
          <w:color w:val="000000"/>
          <w:sz w:val="24"/>
          <w:szCs w:val="24"/>
          <w:u w:val="none"/>
          <w:shd w:val="clear" w:color="auto" w:fill="auto"/>
          <w:vertAlign w:val="baseline"/>
        </w:rPr>
        <w:t>2.71828</w:t>
      </w:r>
      <w:r>
        <w:rPr>
          <w:rFonts w:ascii="Garamond" w:cs="Garamond" w:eastAsia="Garamond" w:hAnsi="Garamond"/>
          <w:b w:val="false"/>
          <w:i w:val="false"/>
          <w:smallCaps w:val="false"/>
          <w:color w:val="000000"/>
          <w:sz w:val="27"/>
          <w:szCs w:val="27"/>
          <w:u w:val="none"/>
          <w:shd w:val="clear" w:color="auto" w:fill="auto"/>
          <w:vertAlign w:val="superscript"/>
        </w:rPr>
        <w:t>r*t</w:t>
      </w:r>
      <w:r>
        <w:rPr>
          <w:rFonts w:ascii="Garamond" w:cs="Garamond" w:eastAsia="Garamond" w:hAnsi="Garamond"/>
          <w:b w:val="false"/>
          <w:i w:val="false"/>
          <w:smallCaps w:val="false"/>
          <w:color w:val="000000"/>
          <w:sz w:val="27"/>
          <w:szCs w:val="27"/>
          <w:u w:val="none"/>
          <w:shd w:val="clear" w:color="auto" w:fill="auto"/>
          <w:vertAlign w:val="baseline"/>
        </w:rPr>
        <w:t>)</w:t>
      </w:r>
    </w:p>
    <w:p>
      <w:pPr>
        <w:pStyle w:val="style0"/>
        <w:keepNext w:val="false"/>
        <w:keepLines w:val="false"/>
        <w:widowControl w:val="false"/>
        <w:pBdr>
          <w:left w:val="nil"/>
          <w:right w:val="nil"/>
          <w:top w:val="nil"/>
          <w:bottom w:val="nil"/>
          <w:between w:val="nil"/>
        </w:pBdr>
        <w:shd w:val="clear" w:color="auto" w:fill="auto"/>
        <w:spacing w:before="3" w:after="0" w:lineRule="auto" w:line="240"/>
        <w:ind w:left="0" w:right="0" w:firstLine="0"/>
        <w:jc w:val="left"/>
        <w:rPr>
          <w:rFonts w:ascii="Garamond" w:cs="Garamond" w:eastAsia="Garamond" w:hAnsi="Garamond"/>
          <w:b w:val="false"/>
          <w:i w:val="false"/>
          <w:smallCaps w:val="false"/>
          <w:color w:val="000000"/>
          <w:sz w:val="27"/>
          <w:szCs w:val="27"/>
          <w:u w:val="none"/>
          <w:shd w:val="clear" w:color="auto" w:fill="auto"/>
          <w:vertAlign w:val="baseline"/>
        </w:rPr>
      </w:pPr>
    </w:p>
    <w:p>
      <w:pPr>
        <w:pStyle w:val="style0"/>
        <w:keepNext w:val="false"/>
        <w:keepLines w:val="false"/>
        <w:widowControl w:val="false"/>
        <w:pBdr>
          <w:left w:val="nil"/>
          <w:right w:val="nil"/>
          <w:top w:val="nil"/>
          <w:bottom w:val="nil"/>
          <w:between w:val="nil"/>
        </w:pBdr>
        <w:shd w:val="clear" w:color="auto" w:fill="auto"/>
        <w:spacing w:before="3" w:after="0" w:lineRule="auto" w:line="240"/>
        <w:ind w:left="0" w:right="0" w:firstLine="0"/>
        <w:jc w:val="left"/>
        <w:rPr>
          <w:rFonts w:ascii="Garamond" w:cs="Garamond" w:eastAsia="Garamond" w:hAnsi="Garamond"/>
          <w:b w:val="false"/>
          <w:i w:val="false"/>
          <w:smallCaps w:val="false"/>
          <w:color w:val="000000"/>
          <w:sz w:val="27"/>
          <w:szCs w:val="27"/>
          <w:u w:val="none"/>
          <w:shd w:val="clear" w:color="auto" w:fill="auto"/>
          <w:vertAlign w:val="baseline"/>
        </w:rPr>
      </w:pPr>
    </w:p>
    <w:p>
      <w:pPr>
        <w:pStyle w:val="style0"/>
        <w:keepNext w:val="false"/>
        <w:keepLines w:val="false"/>
        <w:widowControl w:val="false"/>
        <w:pBdr>
          <w:left w:val="nil"/>
          <w:right w:val="nil"/>
          <w:top w:val="nil"/>
          <w:bottom w:val="nil"/>
          <w:between w:val="nil"/>
        </w:pBdr>
        <w:shd w:val="clear" w:color="auto" w:fill="auto"/>
        <w:spacing w:before="3" w:after="0" w:lineRule="auto" w:line="240"/>
        <w:ind w:left="0" w:right="0" w:firstLine="0"/>
        <w:jc w:val="left"/>
        <w:rPr>
          <w:rFonts w:ascii="Garamond" w:cs="Garamond" w:eastAsia="Garamond" w:hAnsi="Garamond"/>
          <w:b w:val="false"/>
          <w:i w:val="false"/>
          <w:smallCaps w:val="false"/>
          <w:color w:val="000000"/>
          <w:sz w:val="27"/>
          <w:szCs w:val="27"/>
          <w:u w:val="none"/>
          <w:shd w:val="clear" w:color="auto" w:fill="auto"/>
          <w:vertAlign w:val="baseline"/>
        </w:rPr>
      </w:pPr>
    </w:p>
    <w:p>
      <w:pPr>
        <w:pStyle w:val="style0"/>
        <w:keepNext w:val="false"/>
        <w:keepLines w:val="false"/>
        <w:widowControl w:val="false"/>
        <w:numPr>
          <w:ilvl w:val="0"/>
          <w:numId w:val="1"/>
        </w:numPr>
        <w:pBdr>
          <w:left w:val="nil"/>
          <w:right w:val="nil"/>
          <w:top w:val="nil"/>
          <w:bottom w:val="nil"/>
          <w:between w:val="nil"/>
        </w:pBdr>
        <w:shd w:val="clear" w:color="auto" w:fill="auto"/>
        <w:tabs>
          <w:tab w:val="left" w:leader="none" w:pos="1211"/>
        </w:tabs>
        <w:spacing w:before="0" w:after="0" w:lineRule="auto" w:line="256"/>
        <w:ind w:left="537" w:right="236" w:firstLine="351"/>
        <w:jc w:val="both"/>
        <w:rPr>
          <w:b w:val="false"/>
          <w:i w:val="false"/>
          <w:smallCaps w:val="false"/>
          <w:color w:val="000000"/>
          <w:u w:val="none"/>
          <w:shd w:val="clear" w:color="auto" w:fill="auto"/>
          <w:vertAlign w:val="baseline"/>
        </w:rPr>
      </w:pPr>
      <w:r>
        <w:rPr>
          <w:rFonts w:ascii="Garamond" w:cs="Garamond" w:eastAsia="Garamond" w:hAnsi="Garamond"/>
          <w:b w:val="false"/>
          <w:i w:val="false"/>
          <w:smallCaps w:val="false"/>
          <w:color w:val="000000"/>
          <w:sz w:val="24"/>
          <w:szCs w:val="24"/>
          <w:u w:val="none"/>
          <w:shd w:val="clear" w:color="auto" w:fill="auto"/>
          <w:vertAlign w:val="baseline"/>
        </w:rPr>
        <w:t>A long butterfly spread with calls is created by buying one call at a lower strike price, selling two calls with a higher strike price and buying one call with an even higher strike price. All calls have the same expiration date, and the strike prices are equidistant.</w:t>
      </w:r>
    </w:p>
    <w:p>
      <w:pPr>
        <w:pStyle w:val="style0"/>
        <w:keepNext w:val="false"/>
        <w:keepLines w:val="false"/>
        <w:widowControl w:val="false"/>
        <w:numPr>
          <w:ilvl w:val="0"/>
          <w:numId w:val="3"/>
        </w:numPr>
        <w:pBdr>
          <w:left w:val="nil"/>
          <w:right w:val="nil"/>
          <w:top w:val="nil"/>
          <w:bottom w:val="nil"/>
          <w:between w:val="nil"/>
        </w:pBdr>
        <w:shd w:val="clear" w:color="auto" w:fill="auto"/>
        <w:tabs>
          <w:tab w:val="left" w:leader="none" w:pos="1268"/>
        </w:tabs>
        <w:spacing w:before="0" w:after="0" w:lineRule="auto" w:line="256"/>
        <w:ind w:left="537" w:right="237" w:firstLine="351"/>
        <w:jc w:val="both"/>
        <w:rPr>
          <w:b w:val="false"/>
          <w:i w:val="false"/>
          <w:smallCaps w:val="false"/>
          <w:color w:val="000000"/>
          <w:u w:val="none"/>
          <w:shd w:val="clear" w:color="auto" w:fill="auto"/>
          <w:vertAlign w:val="baseline"/>
        </w:rPr>
      </w:pPr>
      <w:r>
        <w:rPr>
          <w:rFonts w:ascii="Garamond" w:cs="Garamond" w:eastAsia="Garamond" w:hAnsi="Garamond"/>
          <w:b w:val="false"/>
          <w:i w:val="false"/>
          <w:smallCaps w:val="false"/>
          <w:color w:val="000000"/>
          <w:sz w:val="24"/>
          <w:szCs w:val="24"/>
          <w:u w:val="none"/>
          <w:shd w:val="clear" w:color="auto" w:fill="auto"/>
          <w:vertAlign w:val="baseline"/>
        </w:rPr>
        <w:t>Graph the profit curve for a butterfly spread created from European call options with strike prices 95, 100 and 105. When is a butterfly spread profitable? Describe what type of hedging protection it provides.</w:t>
      </w:r>
    </w:p>
    <w:p>
      <w:pPr>
        <w:pStyle w:val="style0"/>
        <w:tabs>
          <w:tab w:val="left" w:leader="none" w:pos="1268"/>
        </w:tabs>
        <w:spacing w:lineRule="auto" w:line="256"/>
        <w:ind w:right="237"/>
        <w:jc w:val="both"/>
        <w:rPr>
          <w:sz w:val="24"/>
          <w:szCs w:val="24"/>
        </w:rPr>
      </w:pPr>
      <w:r>
        <w:rPr>
          <w:sz w:val="24"/>
          <w:szCs w:val="24"/>
        </w:rPr>
        <w:t>In the case some rates are to be assumed for net cost calculation</w:t>
      </w:r>
    </w:p>
    <w:p>
      <w:pPr>
        <w:pStyle w:val="style0"/>
        <w:tabs>
          <w:tab w:val="left" w:leader="none" w:pos="1268"/>
        </w:tabs>
        <w:spacing w:lineRule="auto" w:line="256"/>
        <w:ind w:right="237"/>
        <w:jc w:val="both"/>
        <w:rPr>
          <w:sz w:val="24"/>
          <w:szCs w:val="24"/>
        </w:rPr>
      </w:pPr>
      <w:r>
        <w:rPr>
          <w:sz w:val="24"/>
          <w:szCs w:val="24"/>
        </w:rPr>
        <w:t>Hence</w:t>
      </w:r>
    </w:p>
    <w:p>
      <w:pPr>
        <w:pStyle w:val="style0"/>
        <w:tabs>
          <w:tab w:val="left" w:leader="none" w:pos="1268"/>
        </w:tabs>
        <w:spacing w:lineRule="auto" w:line="256"/>
        <w:ind w:right="237"/>
        <w:jc w:val="both"/>
        <w:rPr>
          <w:sz w:val="24"/>
          <w:szCs w:val="24"/>
        </w:rPr>
      </w:pPr>
      <w:r>
        <w:rPr>
          <w:sz w:val="24"/>
          <w:szCs w:val="24"/>
        </w:rPr>
        <w:t>Buy 1X 95 call at 6.4</w:t>
      </w:r>
      <w:r>
        <w:rPr>
          <w:sz w:val="24"/>
          <w:szCs w:val="24"/>
        </w:rPr>
        <w:tab/>
      </w:r>
      <w:r>
        <w:rPr>
          <w:sz w:val="24"/>
          <w:szCs w:val="24"/>
        </w:rPr>
        <w:tab/>
      </w:r>
      <w:r>
        <w:rPr>
          <w:sz w:val="24"/>
          <w:szCs w:val="24"/>
        </w:rPr>
        <w:t>= (6.4)</w:t>
      </w:r>
    </w:p>
    <w:p>
      <w:pPr>
        <w:pStyle w:val="style0"/>
        <w:tabs>
          <w:tab w:val="left" w:leader="none" w:pos="1268"/>
        </w:tabs>
        <w:spacing w:lineRule="auto" w:line="256"/>
        <w:ind w:right="237"/>
        <w:jc w:val="both"/>
        <w:rPr>
          <w:sz w:val="24"/>
          <w:szCs w:val="24"/>
        </w:rPr>
      </w:pPr>
      <w:r>
        <w:rPr>
          <w:sz w:val="24"/>
          <w:szCs w:val="24"/>
        </w:rPr>
        <w:t>Sell 2 X 100 call at 3.30</w:t>
      </w:r>
      <w:r>
        <w:rPr>
          <w:sz w:val="24"/>
          <w:szCs w:val="24"/>
        </w:rPr>
        <w:tab/>
      </w:r>
      <w:r>
        <w:rPr>
          <w:sz w:val="24"/>
          <w:szCs w:val="24"/>
        </w:rPr>
        <w:t>= 6.60</w:t>
      </w:r>
    </w:p>
    <w:p>
      <w:pPr>
        <w:pStyle w:val="style0"/>
        <w:tabs>
          <w:tab w:val="left" w:leader="none" w:pos="1268"/>
        </w:tabs>
        <w:spacing w:lineRule="auto" w:line="256"/>
        <w:ind w:right="237"/>
        <w:jc w:val="both"/>
        <w:rPr>
          <w:sz w:val="24"/>
          <w:szCs w:val="24"/>
        </w:rPr>
      </w:pPr>
      <w:r>
        <w:rPr>
          <w:sz w:val="24"/>
          <w:szCs w:val="24"/>
        </w:rPr>
        <w:t>Buy 1 X 105 call at 1.45</w:t>
      </w:r>
      <w:r>
        <w:rPr>
          <w:sz w:val="24"/>
          <w:szCs w:val="24"/>
        </w:rPr>
        <w:tab/>
      </w:r>
      <w:r>
        <w:rPr>
          <w:sz w:val="24"/>
          <w:szCs w:val="24"/>
        </w:rPr>
        <w:t xml:space="preserve">= </w:t>
      </w:r>
      <w:r>
        <w:rPr>
          <w:sz w:val="24"/>
          <w:szCs w:val="24"/>
          <w:u w:val="single"/>
        </w:rPr>
        <w:t>(1.45)</w:t>
      </w:r>
    </w:p>
    <w:p>
      <w:pPr>
        <w:pStyle w:val="style0"/>
        <w:tabs>
          <w:tab w:val="left" w:leader="none" w:pos="1268"/>
        </w:tabs>
        <w:spacing w:lineRule="auto" w:line="256"/>
        <w:ind w:right="237"/>
        <w:jc w:val="both"/>
        <w:rPr>
          <w:b/>
          <w:sz w:val="24"/>
          <w:szCs w:val="24"/>
        </w:rPr>
      </w:pPr>
      <w:r>
        <w:rPr>
          <w:b/>
          <w:sz w:val="24"/>
          <w:szCs w:val="24"/>
        </w:rPr>
        <w:t>Net cost</w:t>
      </w:r>
      <w:r>
        <w:rPr>
          <w:b/>
          <w:sz w:val="24"/>
          <w:szCs w:val="24"/>
        </w:rPr>
        <w:tab/>
      </w:r>
      <w:r>
        <w:rPr>
          <w:b/>
          <w:sz w:val="24"/>
          <w:szCs w:val="24"/>
        </w:rPr>
        <w:tab/>
      </w:r>
      <w:r>
        <w:rPr>
          <w:b/>
          <w:sz w:val="24"/>
          <w:szCs w:val="24"/>
        </w:rPr>
        <w:tab/>
      </w:r>
      <w:r>
        <w:rPr>
          <w:b/>
          <w:sz w:val="24"/>
          <w:szCs w:val="24"/>
        </w:rPr>
        <w:tab/>
      </w:r>
      <w:r>
        <w:rPr>
          <w:b/>
          <w:sz w:val="24"/>
          <w:szCs w:val="24"/>
        </w:rPr>
        <w:t xml:space="preserve">= </w:t>
      </w:r>
      <w:r>
        <w:rPr>
          <w:b/>
          <w:sz w:val="24"/>
          <w:szCs w:val="24"/>
          <w:u w:val="single"/>
        </w:rPr>
        <w:t>(1.25)</w:t>
      </w:r>
    </w:p>
    <w:p>
      <w:pPr>
        <w:pStyle w:val="style0"/>
        <w:tabs>
          <w:tab w:val="left" w:leader="none" w:pos="1268"/>
        </w:tabs>
        <w:spacing w:lineRule="auto" w:line="256"/>
        <w:ind w:right="237"/>
        <w:jc w:val="both"/>
        <w:rPr>
          <w:sz w:val="24"/>
          <w:szCs w:val="24"/>
        </w:rPr>
      </w:pPr>
    </w:p>
    <w:p>
      <w:pPr>
        <w:pStyle w:val="style0"/>
        <w:tabs>
          <w:tab w:val="left" w:leader="none" w:pos="1268"/>
        </w:tabs>
        <w:spacing w:lineRule="auto" w:line="256"/>
        <w:ind w:right="237"/>
        <w:jc w:val="both"/>
        <w:rPr>
          <w:sz w:val="24"/>
          <w:szCs w:val="24"/>
        </w:rPr>
      </w:pPr>
      <w:r>
        <w:rPr>
          <w:sz w:val="24"/>
          <w:szCs w:val="24"/>
        </w:rPr>
        <w:t>A butterfly spread is profitable in the case when the net value of the lower and middle strikes adjusted of the net cost and commission is equivalent to strike price of the short calls.</w:t>
      </w:r>
    </w:p>
    <w:p>
      <w:pPr>
        <w:pStyle w:val="style0"/>
        <w:tabs>
          <w:tab w:val="left" w:leader="none" w:pos="1268"/>
        </w:tabs>
        <w:spacing w:lineRule="auto" w:line="256"/>
        <w:ind w:right="237"/>
        <w:jc w:val="both"/>
        <w:rPr>
          <w:sz w:val="24"/>
          <w:szCs w:val="24"/>
        </w:rPr>
      </w:pPr>
      <w:r>
        <w:rPr>
          <w:sz w:val="24"/>
          <w:szCs w:val="24"/>
        </w:rPr>
        <w:t>The hedging protection</w:t>
      </w:r>
    </w:p>
    <w:p>
      <w:pPr>
        <w:pStyle w:val="style0"/>
        <w:tabs>
          <w:tab w:val="left" w:leader="none" w:pos="1268"/>
        </w:tabs>
        <w:spacing w:lineRule="auto" w:line="256"/>
        <w:ind w:right="237"/>
        <w:jc w:val="both"/>
        <w:rPr>
          <w:sz w:val="24"/>
          <w:szCs w:val="24"/>
        </w:rPr>
      </w:pPr>
      <w:r>
        <w:rPr>
          <w:sz w:val="24"/>
          <w:szCs w:val="24"/>
        </w:rPr>
        <w:t>This long butterfly spread strategy is applicable when the forecast relates to a stock price action near the center strike price of the spread. The strategy is desirable as it spreads profit from the risk of time decay.</w:t>
      </w:r>
    </w:p>
    <w:p>
      <w:pPr>
        <w:pStyle w:val="style0"/>
        <w:tabs>
          <w:tab w:val="left" w:leader="none" w:pos="1268"/>
        </w:tabs>
        <w:spacing w:lineRule="auto" w:line="256"/>
        <w:ind w:right="237"/>
        <w:jc w:val="both"/>
        <w:rPr>
          <w:sz w:val="24"/>
          <w:szCs w:val="24"/>
        </w:rPr>
      </w:pPr>
    </w:p>
    <w:p>
      <w:pPr>
        <w:pStyle w:val="style0"/>
        <w:keepNext w:val="false"/>
        <w:keepLines w:val="false"/>
        <w:widowControl w:val="false"/>
        <w:numPr>
          <w:ilvl w:val="0"/>
          <w:numId w:val="3"/>
        </w:numPr>
        <w:pBdr>
          <w:left w:val="nil"/>
          <w:right w:val="nil"/>
          <w:top w:val="nil"/>
          <w:bottom w:val="nil"/>
          <w:between w:val="nil"/>
        </w:pBdr>
        <w:shd w:val="clear" w:color="auto" w:fill="auto"/>
        <w:tabs>
          <w:tab w:val="left" w:leader="none" w:pos="1281"/>
        </w:tabs>
        <w:spacing w:before="5" w:after="0" w:lineRule="auto" w:line="240"/>
        <w:ind w:left="537" w:right="235" w:firstLine="351"/>
        <w:jc w:val="both"/>
        <w:rPr>
          <w:b w:val="false"/>
          <w:i w:val="false"/>
          <w:smallCaps w:val="false"/>
          <w:color w:val="000000"/>
          <w:u w:val="none"/>
          <w:shd w:val="clear" w:color="auto" w:fill="auto"/>
          <w:vertAlign w:val="baseline"/>
        </w:rPr>
      </w:pPr>
      <w:r>
        <w:rPr>
          <w:rFonts w:ascii="Garamond" w:cs="Garamond" w:eastAsia="Garamond" w:hAnsi="Garamond"/>
          <w:b w:val="false"/>
          <w:i w:val="false"/>
          <w:smallCaps w:val="false"/>
          <w:color w:val="000000"/>
          <w:sz w:val="24"/>
          <w:szCs w:val="24"/>
          <w:u w:val="none"/>
          <w:shd w:val="clear" w:color="auto" w:fill="auto"/>
          <w:vertAlign w:val="baseline"/>
        </w:rPr>
        <w:t xml:space="preserve">Consider a butterfly spread created with European call options with strike prices </w:t>
      </w:r>
      <w:r>
        <w:rPr>
          <w:rFonts w:ascii="Bookman Old Style" w:cs="Bookman Old Style" w:eastAsia="Bookman Old Style" w:hAnsi="Bookman Old Style"/>
          <w:b w:val="false"/>
          <w:i/>
          <w:smallCaps w:val="false"/>
          <w:color w:val="000000"/>
          <w:sz w:val="24"/>
          <w:szCs w:val="24"/>
          <w:u w:val="none"/>
          <w:shd w:val="clear" w:color="auto" w:fill="auto"/>
          <w:vertAlign w:val="baseline"/>
        </w:rPr>
        <w:t>K</w:t>
      </w:r>
      <w:r>
        <w:rPr>
          <w:rFonts w:ascii="Trebuchet MS" w:cs="Trebuchet MS" w:eastAsia="Trebuchet MS" w:hAnsi="Trebuchet MS"/>
          <w:b w:val="false"/>
          <w:i w:val="false"/>
          <w:smallCaps w:val="false"/>
          <w:color w:val="000000"/>
          <w:sz w:val="24"/>
          <w:szCs w:val="24"/>
          <w:u w:val="none"/>
          <w:shd w:val="clear" w:color="auto" w:fill="auto"/>
          <w:vertAlign w:val="subscript"/>
        </w:rPr>
        <w:t>1</w:t>
      </w:r>
      <w:r>
        <w:rPr>
          <w:rFonts w:ascii="Garamond" w:cs="Garamond" w:eastAsia="Garamond" w:hAnsi="Garamond"/>
          <w:b w:val="false"/>
          <w:i w:val="false"/>
          <w:smallCaps w:val="false"/>
          <w:color w:val="000000"/>
          <w:sz w:val="24"/>
          <w:szCs w:val="24"/>
          <w:u w:val="none"/>
          <w:shd w:val="clear" w:color="auto" w:fill="auto"/>
          <w:vertAlign w:val="baseline"/>
        </w:rPr>
        <w:t xml:space="preserve">, </w:t>
      </w:r>
      <w:r>
        <w:rPr>
          <w:rFonts w:ascii="Bookman Old Style" w:cs="Bookman Old Style" w:eastAsia="Bookman Old Style" w:hAnsi="Bookman Old Style"/>
          <w:b w:val="false"/>
          <w:i/>
          <w:smallCaps w:val="false"/>
          <w:color w:val="000000"/>
          <w:sz w:val="24"/>
          <w:szCs w:val="24"/>
          <w:u w:val="none"/>
          <w:shd w:val="clear" w:color="auto" w:fill="auto"/>
          <w:vertAlign w:val="baseline"/>
        </w:rPr>
        <w:t>K</w:t>
      </w:r>
      <w:r>
        <w:rPr>
          <w:rFonts w:ascii="Trebuchet MS" w:cs="Trebuchet MS" w:eastAsia="Trebuchet MS" w:hAnsi="Trebuchet MS"/>
          <w:b w:val="false"/>
          <w:i w:val="false"/>
          <w:smallCaps w:val="false"/>
          <w:color w:val="000000"/>
          <w:sz w:val="24"/>
          <w:szCs w:val="24"/>
          <w:u w:val="none"/>
          <w:shd w:val="clear" w:color="auto" w:fill="auto"/>
          <w:vertAlign w:val="subscript"/>
        </w:rPr>
        <w:t>2</w:t>
      </w:r>
      <w:r>
        <w:rPr>
          <w:rFonts w:ascii="Garamond" w:cs="Garamond" w:eastAsia="Garamond" w:hAnsi="Garamond"/>
          <w:b w:val="false"/>
          <w:i w:val="false"/>
          <w:smallCaps w:val="false"/>
          <w:color w:val="000000"/>
          <w:sz w:val="24"/>
          <w:szCs w:val="24"/>
          <w:u w:val="none"/>
          <w:shd w:val="clear" w:color="auto" w:fill="auto"/>
          <w:vertAlign w:val="baseline"/>
        </w:rPr>
        <w:t xml:space="preserve">, and </w:t>
      </w:r>
      <w:r>
        <w:rPr>
          <w:rFonts w:ascii="Bookman Old Style" w:cs="Bookman Old Style" w:eastAsia="Bookman Old Style" w:hAnsi="Bookman Old Style"/>
          <w:b w:val="false"/>
          <w:i/>
          <w:smallCaps w:val="false"/>
          <w:color w:val="000000"/>
          <w:sz w:val="24"/>
          <w:szCs w:val="24"/>
          <w:u w:val="none"/>
          <w:shd w:val="clear" w:color="auto" w:fill="auto"/>
          <w:vertAlign w:val="baseline"/>
        </w:rPr>
        <w:t>K</w:t>
      </w:r>
      <w:r>
        <w:rPr>
          <w:rFonts w:ascii="Trebuchet MS" w:cs="Trebuchet MS" w:eastAsia="Trebuchet MS" w:hAnsi="Trebuchet MS"/>
          <w:b w:val="false"/>
          <w:i w:val="false"/>
          <w:smallCaps w:val="false"/>
          <w:color w:val="000000"/>
          <w:sz w:val="24"/>
          <w:szCs w:val="24"/>
          <w:u w:val="none"/>
          <w:shd w:val="clear" w:color="auto" w:fill="auto"/>
          <w:vertAlign w:val="subscript"/>
        </w:rPr>
        <w:t>3</w:t>
      </w:r>
      <w:r>
        <w:rPr>
          <w:rFonts w:ascii="Garamond" w:cs="Garamond" w:eastAsia="Garamond" w:hAnsi="Garamond"/>
          <w:b w:val="false"/>
          <w:i w:val="false"/>
          <w:smallCaps w:val="false"/>
          <w:color w:val="000000"/>
          <w:sz w:val="24"/>
          <w:szCs w:val="24"/>
          <w:u w:val="none"/>
          <w:shd w:val="clear" w:color="auto" w:fill="auto"/>
          <w:vertAlign w:val="baseline"/>
        </w:rPr>
        <w:t xml:space="preserve">, where </w:t>
      </w:r>
      <w:r>
        <w:rPr>
          <w:rFonts w:ascii="Bookman Old Style" w:cs="Bookman Old Style" w:eastAsia="Bookman Old Style" w:hAnsi="Bookman Old Style"/>
          <w:b w:val="false"/>
          <w:i/>
          <w:smallCaps w:val="false"/>
          <w:color w:val="000000"/>
          <w:sz w:val="24"/>
          <w:szCs w:val="24"/>
          <w:u w:val="none"/>
          <w:shd w:val="clear" w:color="auto" w:fill="auto"/>
          <w:vertAlign w:val="baseline"/>
        </w:rPr>
        <w:t>K</w:t>
      </w:r>
      <w:r>
        <w:rPr>
          <w:rFonts w:ascii="Trebuchet MS" w:cs="Trebuchet MS" w:eastAsia="Trebuchet MS" w:hAnsi="Trebuchet MS"/>
          <w:b w:val="false"/>
          <w:i w:val="false"/>
          <w:smallCaps w:val="false"/>
          <w:color w:val="000000"/>
          <w:sz w:val="24"/>
          <w:szCs w:val="24"/>
          <w:u w:val="none"/>
          <w:shd w:val="clear" w:color="auto" w:fill="auto"/>
          <w:vertAlign w:val="subscript"/>
        </w:rPr>
        <w:t>1</w:t>
      </w:r>
      <w:r>
        <w:rPr>
          <w:rFonts w:ascii="Trebuchet MS" w:cs="Trebuchet MS" w:eastAsia="Trebuchet MS" w:hAnsi="Trebuchet MS"/>
          <w:b w:val="false"/>
          <w:i w:val="false"/>
          <w:smallCaps w:val="false"/>
          <w:color w:val="000000"/>
          <w:sz w:val="24"/>
          <w:szCs w:val="24"/>
          <w:u w:val="none"/>
          <w:shd w:val="clear" w:color="auto" w:fill="auto"/>
          <w:vertAlign w:val="baseline"/>
        </w:rPr>
        <w:t xml:space="preserve"> </w:t>
      </w:r>
      <w:r>
        <w:rPr>
          <w:rFonts w:ascii="Arial" w:cs="Arial" w:eastAsia="Arial" w:hAnsi="Arial"/>
          <w:b w:val="false"/>
          <w:i/>
          <w:smallCaps w:val="false"/>
          <w:color w:val="000000"/>
          <w:sz w:val="24"/>
          <w:szCs w:val="24"/>
          <w:u w:val="none"/>
          <w:shd w:val="clear" w:color="auto" w:fill="auto"/>
          <w:vertAlign w:val="baseline"/>
        </w:rPr>
        <w:t xml:space="preserve">≤ </w:t>
      </w:r>
      <w:r>
        <w:rPr>
          <w:rFonts w:ascii="Bookman Old Style" w:cs="Bookman Old Style" w:eastAsia="Bookman Old Style" w:hAnsi="Bookman Old Style"/>
          <w:b w:val="false"/>
          <w:i/>
          <w:smallCaps w:val="false"/>
          <w:color w:val="000000"/>
          <w:sz w:val="24"/>
          <w:szCs w:val="24"/>
          <w:u w:val="none"/>
          <w:shd w:val="clear" w:color="auto" w:fill="auto"/>
          <w:vertAlign w:val="baseline"/>
        </w:rPr>
        <w:t>K</w:t>
      </w:r>
      <w:r>
        <w:rPr>
          <w:rFonts w:ascii="Trebuchet MS" w:cs="Trebuchet MS" w:eastAsia="Trebuchet MS" w:hAnsi="Trebuchet MS"/>
          <w:b w:val="false"/>
          <w:i w:val="false"/>
          <w:smallCaps w:val="false"/>
          <w:color w:val="000000"/>
          <w:sz w:val="24"/>
          <w:szCs w:val="24"/>
          <w:u w:val="none"/>
          <w:shd w:val="clear" w:color="auto" w:fill="auto"/>
          <w:vertAlign w:val="subscript"/>
        </w:rPr>
        <w:t>2</w:t>
      </w:r>
      <w:r>
        <w:rPr>
          <w:rFonts w:ascii="Trebuchet MS" w:cs="Trebuchet MS" w:eastAsia="Trebuchet MS" w:hAnsi="Trebuchet MS"/>
          <w:b w:val="false"/>
          <w:i w:val="false"/>
          <w:smallCaps w:val="false"/>
          <w:color w:val="000000"/>
          <w:sz w:val="24"/>
          <w:szCs w:val="24"/>
          <w:u w:val="none"/>
          <w:shd w:val="clear" w:color="auto" w:fill="auto"/>
          <w:vertAlign w:val="baseline"/>
        </w:rPr>
        <w:t xml:space="preserve"> </w:t>
      </w:r>
      <w:r>
        <w:rPr>
          <w:rFonts w:ascii="Arial" w:cs="Arial" w:eastAsia="Arial" w:hAnsi="Arial"/>
          <w:b w:val="false"/>
          <w:i/>
          <w:smallCaps w:val="false"/>
          <w:color w:val="000000"/>
          <w:sz w:val="24"/>
          <w:szCs w:val="24"/>
          <w:u w:val="none"/>
          <w:shd w:val="clear" w:color="auto" w:fill="auto"/>
          <w:vertAlign w:val="baseline"/>
        </w:rPr>
        <w:t xml:space="preserve">≤ </w:t>
      </w:r>
      <w:r>
        <w:rPr>
          <w:rFonts w:ascii="Bookman Old Style" w:cs="Bookman Old Style" w:eastAsia="Bookman Old Style" w:hAnsi="Bookman Old Style"/>
          <w:b w:val="false"/>
          <w:i/>
          <w:smallCaps w:val="false"/>
          <w:color w:val="000000"/>
          <w:sz w:val="24"/>
          <w:szCs w:val="24"/>
          <w:u w:val="none"/>
          <w:shd w:val="clear" w:color="auto" w:fill="auto"/>
          <w:vertAlign w:val="baseline"/>
        </w:rPr>
        <w:t>K</w:t>
      </w:r>
      <w:r>
        <w:rPr>
          <w:rFonts w:ascii="Trebuchet MS" w:cs="Trebuchet MS" w:eastAsia="Trebuchet MS" w:hAnsi="Trebuchet MS"/>
          <w:b w:val="false"/>
          <w:i w:val="false"/>
          <w:smallCaps w:val="false"/>
          <w:color w:val="000000"/>
          <w:sz w:val="24"/>
          <w:szCs w:val="24"/>
          <w:u w:val="none"/>
          <w:shd w:val="clear" w:color="auto" w:fill="auto"/>
          <w:vertAlign w:val="subscript"/>
        </w:rPr>
        <w:t>3</w:t>
      </w:r>
      <w:r>
        <w:rPr>
          <w:rFonts w:ascii="Trebuchet MS" w:cs="Trebuchet MS" w:eastAsia="Trebuchet MS" w:hAnsi="Trebuchet MS"/>
          <w:b w:val="false"/>
          <w:i w:val="false"/>
          <w:smallCaps w:val="false"/>
          <w:color w:val="000000"/>
          <w:sz w:val="24"/>
          <w:szCs w:val="24"/>
          <w:u w:val="none"/>
          <w:shd w:val="clear" w:color="auto" w:fill="auto"/>
          <w:vertAlign w:val="baseline"/>
        </w:rPr>
        <w:t xml:space="preserve"> </w:t>
      </w:r>
      <w:r>
        <w:rPr>
          <w:rFonts w:ascii="Garamond" w:cs="Garamond" w:eastAsia="Garamond" w:hAnsi="Garamond"/>
          <w:b w:val="false"/>
          <w:i w:val="false"/>
          <w:smallCaps w:val="false"/>
          <w:color w:val="000000"/>
          <w:sz w:val="24"/>
          <w:szCs w:val="24"/>
          <w:u w:val="none"/>
          <w:shd w:val="clear" w:color="auto" w:fill="auto"/>
          <w:vertAlign w:val="baseline"/>
        </w:rPr>
        <w:t xml:space="preserve">and respective prices </w:t>
      </w:r>
      <w:r>
        <w:rPr>
          <w:rFonts w:ascii="Bookman Old Style" w:cs="Bookman Old Style" w:eastAsia="Bookman Old Style" w:hAnsi="Bookman Old Style"/>
          <w:b w:val="false"/>
          <w:i/>
          <w:smallCaps w:val="false"/>
          <w:color w:val="000000"/>
          <w:sz w:val="24"/>
          <w:szCs w:val="24"/>
          <w:u w:val="none"/>
          <w:shd w:val="clear" w:color="auto" w:fill="auto"/>
          <w:vertAlign w:val="baseline"/>
        </w:rPr>
        <w:t>C</w:t>
      </w:r>
      <w:r>
        <w:rPr>
          <w:rFonts w:ascii="Trebuchet MS" w:cs="Trebuchet MS" w:eastAsia="Trebuchet MS" w:hAnsi="Trebuchet MS"/>
          <w:b w:val="false"/>
          <w:i w:val="false"/>
          <w:smallCaps w:val="false"/>
          <w:color w:val="000000"/>
          <w:sz w:val="24"/>
          <w:szCs w:val="24"/>
          <w:u w:val="none"/>
          <w:shd w:val="clear" w:color="auto" w:fill="auto"/>
          <w:vertAlign w:val="subscript"/>
        </w:rPr>
        <w:t>1</w:t>
      </w:r>
      <w:r>
        <w:rPr>
          <w:rFonts w:ascii="Garamond" w:cs="Garamond" w:eastAsia="Garamond" w:hAnsi="Garamond"/>
          <w:b w:val="false"/>
          <w:i w:val="false"/>
          <w:smallCaps w:val="false"/>
          <w:color w:val="000000"/>
          <w:sz w:val="24"/>
          <w:szCs w:val="24"/>
          <w:u w:val="none"/>
          <w:shd w:val="clear" w:color="auto" w:fill="auto"/>
          <w:vertAlign w:val="baseline"/>
        </w:rPr>
        <w:t xml:space="preserve">, </w:t>
      </w:r>
      <w:r>
        <w:rPr>
          <w:rFonts w:ascii="Bookman Old Style" w:cs="Bookman Old Style" w:eastAsia="Bookman Old Style" w:hAnsi="Bookman Old Style"/>
          <w:b w:val="false"/>
          <w:i/>
          <w:smallCaps w:val="false"/>
          <w:color w:val="000000"/>
          <w:sz w:val="24"/>
          <w:szCs w:val="24"/>
          <w:u w:val="none"/>
          <w:shd w:val="clear" w:color="auto" w:fill="auto"/>
          <w:vertAlign w:val="baseline"/>
        </w:rPr>
        <w:t>C</w:t>
      </w:r>
      <w:r>
        <w:rPr>
          <w:rFonts w:ascii="Trebuchet MS" w:cs="Trebuchet MS" w:eastAsia="Trebuchet MS" w:hAnsi="Trebuchet MS"/>
          <w:b w:val="false"/>
          <w:i w:val="false"/>
          <w:smallCaps w:val="false"/>
          <w:color w:val="000000"/>
          <w:sz w:val="24"/>
          <w:szCs w:val="24"/>
          <w:u w:val="none"/>
          <w:shd w:val="clear" w:color="auto" w:fill="auto"/>
          <w:vertAlign w:val="subscript"/>
        </w:rPr>
        <w:t>2</w:t>
      </w:r>
      <w:r>
        <w:rPr>
          <w:rFonts w:ascii="Garamond" w:cs="Garamond" w:eastAsia="Garamond" w:hAnsi="Garamond"/>
          <w:b w:val="false"/>
          <w:i w:val="false"/>
          <w:smallCaps w:val="false"/>
          <w:color w:val="000000"/>
          <w:sz w:val="24"/>
          <w:szCs w:val="24"/>
          <w:u w:val="none"/>
          <w:shd w:val="clear" w:color="auto" w:fill="auto"/>
          <w:vertAlign w:val="baseline"/>
        </w:rPr>
        <w:t xml:space="preserve">, and </w:t>
      </w:r>
      <w:r>
        <w:rPr>
          <w:rFonts w:ascii="Bookman Old Style" w:cs="Bookman Old Style" w:eastAsia="Bookman Old Style" w:hAnsi="Bookman Old Style"/>
          <w:b w:val="false"/>
          <w:i/>
          <w:smallCaps w:val="false"/>
          <w:color w:val="000000"/>
          <w:sz w:val="24"/>
          <w:szCs w:val="24"/>
          <w:u w:val="none"/>
          <w:shd w:val="clear" w:color="auto" w:fill="auto"/>
          <w:vertAlign w:val="baseline"/>
        </w:rPr>
        <w:t>C</w:t>
      </w:r>
      <w:r>
        <w:rPr>
          <w:rFonts w:ascii="Trebuchet MS" w:cs="Trebuchet MS" w:eastAsia="Trebuchet MS" w:hAnsi="Trebuchet MS"/>
          <w:b w:val="false"/>
          <w:i w:val="false"/>
          <w:smallCaps w:val="false"/>
          <w:color w:val="000000"/>
          <w:sz w:val="24"/>
          <w:szCs w:val="24"/>
          <w:u w:val="none"/>
          <w:shd w:val="clear" w:color="auto" w:fill="auto"/>
          <w:vertAlign w:val="subscript"/>
        </w:rPr>
        <w:t>3</w:t>
      </w:r>
      <w:r>
        <w:rPr>
          <w:rFonts w:ascii="Garamond" w:cs="Garamond" w:eastAsia="Garamond" w:hAnsi="Garamond"/>
          <w:b w:val="false"/>
          <w:i w:val="false"/>
          <w:smallCaps w:val="false"/>
          <w:color w:val="000000"/>
          <w:sz w:val="24"/>
          <w:szCs w:val="24"/>
          <w:u w:val="none"/>
          <w:shd w:val="clear" w:color="auto" w:fill="auto"/>
          <w:vertAlign w:val="baseline"/>
        </w:rPr>
        <w:t>. Prove that:</w:t>
      </w:r>
    </w:p>
    <w:p>
      <w:pPr>
        <w:pStyle w:val="style0"/>
        <w:tabs>
          <w:tab w:val="left" w:leader="none" w:pos="1281"/>
        </w:tabs>
        <w:spacing w:before="5"/>
        <w:ind w:right="235"/>
        <w:jc w:val="both"/>
        <w:rPr>
          <w:sz w:val="11"/>
          <w:szCs w:val="11"/>
        </w:rPr>
      </w:pPr>
    </w:p>
    <w:p>
      <w:pPr>
        <w:pStyle w:val="style0"/>
        <w:tabs>
          <w:tab w:val="left" w:leader="none" w:pos="1281"/>
        </w:tabs>
        <w:spacing w:before="5" w:lineRule="auto" w:line="360"/>
        <w:ind w:right="235"/>
        <w:jc w:val="both"/>
        <w:rPr/>
      </w:pPr>
      <w:r>
        <w:rPr/>
        <w:t>From a general point: K3-K2 = K2-K1 which implies that the strike prices under consideration are equally spaced</w:t>
      </w:r>
    </w:p>
    <w:p>
      <w:pPr>
        <w:pStyle w:val="style0"/>
        <w:tabs>
          <w:tab w:val="left" w:leader="none" w:pos="1281"/>
        </w:tabs>
        <w:spacing w:before="5" w:lineRule="auto" w:line="360"/>
        <w:ind w:right="235"/>
        <w:jc w:val="both"/>
        <w:rPr/>
      </w:pPr>
      <w:r>
        <w:rPr/>
        <w:t>Again K1</w:t>
      </w:r>
      <m:oMath>
        <m:r>
          <w:rPr>
            <w:rFonts w:ascii="Cambria Math" w:cs="Cambria Math" w:eastAsia="Cambria Math" w:hAnsi="Cambria Math"/>
          </w:rPr>
          <m:t>&lt;</m:t>
        </m:r>
      </m:oMath>
      <w:r>
        <w:rPr/>
        <w:t xml:space="preserve"> K2 </w:t>
      </w:r>
      <m:oMath>
        <m:r>
          <w:rPr>
            <w:rFonts w:ascii="Cambria Math" w:cs="Cambria Math" w:eastAsia="Cambria Math" w:hAnsi="Cambria Math"/>
          </w:rPr>
          <m:t>&lt;</m:t>
        </m:r>
      </m:oMath>
      <w:r>
        <w:rPr/>
        <w:t xml:space="preserve"> K3</w:t>
      </w:r>
    </w:p>
    <w:p>
      <w:pPr>
        <w:pStyle w:val="style0"/>
        <w:tabs>
          <w:tab w:val="left" w:leader="none" w:pos="1281"/>
        </w:tabs>
        <w:spacing w:before="5" w:lineRule="auto" w:line="360"/>
        <w:ind w:right="235"/>
        <w:jc w:val="both"/>
        <w:rPr/>
      </w:pPr>
      <w:r>
        <w:rPr/>
        <w:t>This means that C1 will be having the greatest value and C3 the smallest value</w:t>
      </w:r>
    </w:p>
    <w:p>
      <w:pPr>
        <w:pStyle w:val="style0"/>
        <w:tabs>
          <w:tab w:val="left" w:leader="none" w:pos="1281"/>
        </w:tabs>
        <w:spacing w:before="5" w:lineRule="auto" w:line="360"/>
        <w:ind w:right="235"/>
        <w:jc w:val="both"/>
        <w:rPr/>
      </w:pPr>
      <w:r>
        <w:rPr/>
        <w:t>Intrinsic value is therefore: C(n) =Max (P-K(n),0) assuming that TV represents time value</w:t>
      </w:r>
    </w:p>
    <w:p>
      <w:pPr>
        <w:pStyle w:val="style0"/>
        <w:tabs>
          <w:tab w:val="left" w:leader="none" w:pos="1281"/>
        </w:tabs>
        <w:spacing w:before="5" w:lineRule="auto" w:line="360"/>
        <w:ind w:right="235"/>
        <w:jc w:val="both"/>
        <w:rPr/>
      </w:pPr>
      <w:r>
        <w:rPr/>
        <w:t xml:space="preserve">Then </w:t>
      </w:r>
    </w:p>
    <w:p>
      <w:pPr>
        <w:pStyle w:val="style0"/>
        <w:tabs>
          <w:tab w:val="left" w:leader="none" w:pos="1281"/>
        </w:tabs>
        <w:spacing w:before="5" w:lineRule="auto" w:line="360"/>
        <w:ind w:right="235"/>
        <w:jc w:val="both"/>
        <w:rPr/>
      </w:pPr>
      <w:r>
        <w:rPr/>
        <w:t>C1 = P-K1+Tv</w:t>
      </w:r>
    </w:p>
    <w:p>
      <w:pPr>
        <w:pStyle w:val="style0"/>
        <w:tabs>
          <w:tab w:val="left" w:leader="none" w:pos="1281"/>
        </w:tabs>
        <w:spacing w:before="5" w:lineRule="auto" w:line="360"/>
        <w:ind w:right="235"/>
        <w:jc w:val="both"/>
        <w:rPr/>
      </w:pPr>
      <w:r>
        <w:rPr/>
        <w:t>C3 = P-K3 +Tv</w:t>
      </w:r>
    </w:p>
    <w:p>
      <w:pPr>
        <w:pStyle w:val="style0"/>
        <w:tabs>
          <w:tab w:val="left" w:leader="none" w:pos="1281"/>
        </w:tabs>
        <w:spacing w:before="5" w:lineRule="auto" w:line="360"/>
        <w:ind w:right="235"/>
        <w:jc w:val="both"/>
        <w:rPr/>
      </w:pPr>
      <w:r>
        <w:rPr/>
        <w:t>But the strikes are equally spaced hence</w:t>
      </w:r>
    </w:p>
    <w:p>
      <w:pPr>
        <w:pStyle w:val="style0"/>
        <w:tabs>
          <w:tab w:val="left" w:leader="none" w:pos="1281"/>
        </w:tabs>
        <w:spacing w:before="5" w:lineRule="auto" w:line="360"/>
        <w:ind w:right="235"/>
        <w:jc w:val="both"/>
        <w:rPr/>
      </w:pPr>
      <w:r>
        <w:rPr/>
        <w:t>C1 = P-K1+Tv = C3 = P-K3 +Tv</w:t>
      </w:r>
    </w:p>
    <w:p>
      <w:pPr>
        <w:pStyle w:val="style0"/>
        <w:tabs>
          <w:tab w:val="left" w:leader="none" w:pos="1281"/>
        </w:tabs>
        <w:spacing w:before="5" w:lineRule="auto" w:line="360"/>
        <w:ind w:right="235"/>
        <w:jc w:val="both"/>
        <w:rPr/>
      </w:pPr>
      <w:r>
        <w:rPr/>
        <w:t>C1+C3 = 2P - K1 - K3 + 2Tv</w:t>
      </w:r>
    </w:p>
    <w:p>
      <w:pPr>
        <w:pStyle w:val="style0"/>
        <w:tabs>
          <w:tab w:val="left" w:leader="none" w:pos="1281"/>
        </w:tabs>
        <w:spacing w:before="5" w:lineRule="auto" w:line="360"/>
        <w:ind w:right="235"/>
        <w:jc w:val="both"/>
        <w:rPr/>
      </w:pPr>
      <w:r>
        <w:rPr/>
        <w:t>Then Average the equation by dividing by 2</w:t>
      </w:r>
    </w:p>
    <w:p>
      <w:pPr>
        <w:pStyle w:val="style0"/>
        <w:tabs>
          <w:tab w:val="left" w:leader="none" w:pos="1281"/>
        </w:tabs>
        <w:spacing w:before="5" w:lineRule="auto" w:line="360"/>
        <w:ind w:right="235"/>
        <w:jc w:val="both"/>
        <w:rPr/>
      </w:pPr>
      <w:r>
        <w:rPr/>
        <w:t>½ (C1 +C3) = ½ (2P - K1 - K3 + 2Tv)</w:t>
      </w:r>
    </w:p>
    <w:p>
      <w:pPr>
        <w:pStyle w:val="style0"/>
        <w:tabs>
          <w:tab w:val="left" w:leader="none" w:pos="1281"/>
        </w:tabs>
        <w:spacing w:before="5" w:lineRule="auto" w:line="360"/>
        <w:ind w:right="235"/>
        <w:jc w:val="both"/>
        <w:rPr/>
      </w:pPr>
      <w:r>
        <w:rPr/>
        <w:t>½ (C1 +C3) = P – K2 + Tv)</w:t>
      </w:r>
    </w:p>
    <w:p>
      <w:pPr>
        <w:pStyle w:val="style0"/>
        <w:tabs>
          <w:tab w:val="left" w:leader="none" w:pos="1281"/>
        </w:tabs>
        <w:spacing w:before="5" w:lineRule="auto" w:line="360"/>
        <w:ind w:right="235"/>
        <w:jc w:val="both"/>
        <w:rPr/>
      </w:pPr>
      <w:r>
        <w:rPr/>
        <w:t xml:space="preserve">Therefore, </w:t>
      </w:r>
    </w:p>
    <w:p>
      <w:pPr>
        <w:pStyle w:val="style0"/>
        <w:tabs>
          <w:tab w:val="left" w:leader="none" w:pos="1281"/>
        </w:tabs>
        <w:spacing w:before="5" w:lineRule="auto" w:line="360"/>
        <w:ind w:right="235"/>
        <w:jc w:val="both"/>
        <w:rPr>
          <w:b/>
        </w:rPr>
      </w:pPr>
      <w:r>
        <w:rPr>
          <w:b/>
        </w:rPr>
        <w:t xml:space="preserve">½ (C1 +C3) </w:t>
      </w:r>
      <m:oMath>
        <m:r>
          <w:rPr>
            <w:rFonts w:ascii="Cambria Math" w:cs="Cambria Math" w:eastAsia="Cambria Math" w:hAnsi="Cambria Math"/>
          </w:rPr>
          <m:t>&gt;</m:t>
        </m:r>
      </m:oMath>
      <w:r>
        <w:rPr>
          <w:b/>
        </w:rPr>
        <w:t>= C2</w:t>
      </w:r>
    </w:p>
    <w:p>
      <w:pPr>
        <w:pStyle w:val="style0"/>
        <w:tabs>
          <w:tab w:val="left" w:leader="none" w:pos="1281"/>
        </w:tabs>
        <w:spacing w:before="5" w:lineRule="auto" w:line="360"/>
        <w:ind w:right="235"/>
        <w:jc w:val="both"/>
        <w:rPr/>
      </w:pPr>
    </w:p>
    <w:p>
      <w:pPr>
        <w:pStyle w:val="style0"/>
        <w:tabs>
          <w:tab w:val="left" w:leader="none" w:pos="1281"/>
        </w:tabs>
        <w:spacing w:before="5" w:lineRule="auto" w:line="360"/>
        <w:ind w:right="235"/>
        <w:jc w:val="both"/>
        <w:rPr>
          <w:b/>
        </w:rPr>
      </w:pPr>
      <w:r>
        <w:rPr>
          <w:b/>
          <w:u w:val="single"/>
        </w:rPr>
        <w:t>(C1 +C3)</w:t>
      </w:r>
      <w:r>
        <w:rPr>
          <w:b/>
        </w:rPr>
        <w:t xml:space="preserve"> </w:t>
      </w:r>
      <m:oMath>
        <m:r>
          <w:rPr>
            <w:rFonts w:ascii="Cambria Math" w:cs="Cambria Math" w:eastAsia="Cambria Math" w:hAnsi="Cambria Math"/>
          </w:rPr>
          <m:t>&gt;</m:t>
        </m:r>
      </m:oMath>
      <w:r>
        <w:rPr>
          <w:b/>
        </w:rPr>
        <w:t>= C2</w:t>
      </w:r>
    </w:p>
    <w:p>
      <w:pPr>
        <w:pStyle w:val="style0"/>
        <w:tabs>
          <w:tab w:val="left" w:leader="none" w:pos="1281"/>
        </w:tabs>
        <w:spacing w:before="5" w:lineRule="auto" w:line="360"/>
        <w:ind w:right="235"/>
        <w:jc w:val="both"/>
        <w:rPr/>
      </w:pPr>
      <w:r>
        <w:rPr/>
        <w:t xml:space="preserve">      2</w:t>
      </w:r>
    </w:p>
    <w:p>
      <w:pPr>
        <w:pStyle w:val="style0"/>
        <w:tabs>
          <w:tab w:val="left" w:leader="none" w:pos="1281"/>
        </w:tabs>
        <w:spacing w:before="5"/>
        <w:ind w:right="235"/>
        <w:jc w:val="both"/>
        <w:rPr>
          <w:sz w:val="11"/>
          <w:szCs w:val="11"/>
        </w:rPr>
      </w:pPr>
    </w:p>
    <w:p>
      <w:pPr>
        <w:pStyle w:val="style0"/>
        <w:tabs>
          <w:tab w:val="left" w:leader="none" w:pos="1281"/>
        </w:tabs>
        <w:spacing w:before="5"/>
        <w:ind w:right="235"/>
        <w:jc w:val="both"/>
        <w:rPr>
          <w:sz w:val="11"/>
          <w:szCs w:val="11"/>
        </w:rPr>
      </w:pPr>
    </w:p>
    <w:p>
      <w:pPr>
        <w:pStyle w:val="style0"/>
        <w:tabs>
          <w:tab w:val="left" w:leader="none" w:pos="1281"/>
        </w:tabs>
        <w:spacing w:before="5"/>
        <w:ind w:right="235"/>
        <w:jc w:val="both"/>
        <w:rPr>
          <w:sz w:val="11"/>
          <w:szCs w:val="11"/>
        </w:rPr>
      </w:pPr>
    </w:p>
    <w:p>
      <w:pPr>
        <w:pStyle w:val="style0"/>
        <w:rPr>
          <w:sz w:val="11"/>
          <w:szCs w:val="11"/>
        </w:rPr>
        <w:sectPr>
          <w:footerReference w:type="default" r:id="rId2"/>
          <w:pgSz w:w="11910" w:h="16840" w:orient="portrait"/>
          <w:pgMar w:top="1580" w:right="1680" w:bottom="2960" w:left="1680" w:header="0" w:footer="2774" w:gutter="0"/>
          <w:pgNumType w:start="1"/>
          <w:cols w:equalWidth="0"/>
        </w:sectPr>
      </w:pPr>
    </w:p>
    <w:p>
      <w:pPr>
        <w:pStyle w:val="style0"/>
        <w:spacing w:before="216"/>
        <w:jc w:val="right"/>
        <w:rPr>
          <w:rFonts w:ascii="Arial" w:cs="Arial" w:eastAsia="Arial" w:hAnsi="Arial"/>
          <w:i/>
          <w:sz w:val="24"/>
          <w:szCs w:val="24"/>
        </w:rPr>
      </w:pPr>
      <w:r>
        <w:rPr>
          <w:rFonts w:ascii="Bookman Old Style" w:cs="Bookman Old Style" w:eastAsia="Bookman Old Style" w:hAnsi="Bookman Old Style"/>
          <w:i/>
          <w:sz w:val="24"/>
          <w:szCs w:val="24"/>
        </w:rPr>
        <w:t>C</w:t>
      </w:r>
      <w:r>
        <w:rPr>
          <w:rFonts w:ascii="Trebuchet MS" w:cs="Trebuchet MS" w:eastAsia="Trebuchet MS" w:hAnsi="Trebuchet MS"/>
          <w:sz w:val="24"/>
          <w:szCs w:val="24"/>
          <w:vertAlign w:val="subscript"/>
        </w:rPr>
        <w:t>2</w:t>
      </w:r>
      <w:r>
        <w:rPr>
          <w:rFonts w:ascii="Trebuchet MS" w:cs="Trebuchet MS" w:eastAsia="Trebuchet MS" w:hAnsi="Trebuchet MS"/>
          <w:sz w:val="24"/>
          <w:szCs w:val="24"/>
        </w:rPr>
        <w:t xml:space="preserve"> </w:t>
      </w:r>
      <w:r>
        <w:rPr>
          <w:rFonts w:ascii="Arial" w:cs="Arial" w:eastAsia="Arial" w:hAnsi="Arial"/>
          <w:i/>
          <w:sz w:val="24"/>
          <w:szCs w:val="24"/>
        </w:rPr>
        <w:t>≤</w:t>
      </w:r>
    </w:p>
    <w:p>
      <w:pPr>
        <w:pStyle w:val="style0"/>
        <w:spacing w:before="54" w:lineRule="auto" w:line="225"/>
        <w:ind w:left="54" w:right="3420" w:firstLine="0"/>
        <w:jc w:val="center"/>
        <w:rPr>
          <w:sz w:val="24"/>
          <w:szCs w:val="24"/>
        </w:rPr>
      </w:pPr>
      <w:r>
        <w:rPr/>
        <w:t xml:space="preserve"> </w:t>
      </w:r>
      <w:r>
        <w:br w:type="column"/>
      </w:r>
      <w:r>
        <w:rPr>
          <w:rFonts w:ascii="Bookman Old Style" w:cs="Bookman Old Style" w:eastAsia="Bookman Old Style" w:hAnsi="Bookman Old Style"/>
          <w:i/>
          <w:sz w:val="24"/>
          <w:szCs w:val="24"/>
        </w:rPr>
        <w:t>C</w:t>
      </w:r>
      <w:r>
        <w:rPr>
          <w:sz w:val="24"/>
          <w:szCs w:val="24"/>
        </w:rPr>
        <w:t xml:space="preserve">1 + </w:t>
      </w:r>
      <w:r>
        <w:rPr>
          <w:rFonts w:ascii="Bookman Old Style" w:cs="Bookman Old Style" w:eastAsia="Bookman Old Style" w:hAnsi="Bookman Old Style"/>
          <w:i/>
          <w:sz w:val="24"/>
          <w:szCs w:val="24"/>
        </w:rPr>
        <w:t>C</w:t>
      </w:r>
      <w:r>
        <w:rPr>
          <w:sz w:val="24"/>
          <w:szCs w:val="24"/>
        </w:rPr>
        <w:t>3</w:t>
      </w:r>
    </w:p>
    <w:p>
      <w:pPr>
        <w:pStyle w:val="style0"/>
        <w:spacing w:lineRule="auto" w:line="169"/>
        <w:ind w:left="966" w:firstLine="0"/>
        <w:rPr>
          <w:rFonts w:ascii="Bookman Old Style" w:cs="Bookman Old Style" w:eastAsia="Bookman Old Style" w:hAnsi="Bookman Old Style"/>
          <w:i/>
          <w:sz w:val="24"/>
          <w:szCs w:val="24"/>
        </w:rPr>
      </w:pPr>
      <w:r>
        <w:rPr>
          <w:rFonts w:ascii="Bookman Old Style" w:cs="Bookman Old Style" w:eastAsia="Bookman Old Style" w:hAnsi="Bookman Old Style"/>
          <w:i/>
          <w:sz w:val="24"/>
          <w:szCs w:val="24"/>
        </w:rPr>
        <w:t>.</w:t>
      </w:r>
      <w:r>
        <w:rPr/>
        <w:pict>
          <v:line id="1035" stroked="t" from="211.25pt,5.15pt" to="340.3pt,5.15pt" style="position:absolute;z-index:2;mso-position-horizontal-relative:margin;mso-position-vertical-relative:text;mso-width-relative:page;mso-height-relative:page;mso-wrap-distance-left:0.0pt;mso-wrap-distance-right:0.0pt;visibility:visible;">
            <v:stroke weight="0.4pt"/>
            <v:fill/>
          </v:line>
        </w:pict>
      </w:r>
    </w:p>
    <w:p>
      <w:pPr>
        <w:pStyle w:val="style0"/>
        <w:keepNext w:val="false"/>
        <w:keepLines w:val="false"/>
        <w:widowControl w:val="false"/>
        <w:pBdr>
          <w:left w:val="nil"/>
          <w:right w:val="nil"/>
          <w:top w:val="nil"/>
          <w:bottom w:val="nil"/>
          <w:between w:val="nil"/>
        </w:pBdr>
        <w:shd w:val="clear" w:color="auto" w:fill="auto"/>
        <w:spacing w:before="0" w:after="0" w:lineRule="auto" w:line="221"/>
        <w:ind w:left="0" w:right="3366" w:firstLine="0"/>
        <w:jc w:val="center"/>
        <w:rPr>
          <w:rFonts w:ascii="Garamond" w:cs="Garamond" w:eastAsia="Garamond" w:hAnsi="Garamond"/>
          <w:b w:val="false"/>
          <w:i w:val="false"/>
          <w:smallCaps w:val="false"/>
          <w:color w:val="000000"/>
          <w:sz w:val="24"/>
          <w:szCs w:val="24"/>
          <w:u w:val="none"/>
          <w:shd w:val="clear" w:color="auto" w:fill="auto"/>
          <w:vertAlign w:val="baseline"/>
        </w:rPr>
      </w:pPr>
      <w:r>
        <w:rPr>
          <w:rFonts w:ascii="Garamond" w:cs="Garamond" w:eastAsia="Garamond" w:hAnsi="Garamond"/>
          <w:b w:val="false"/>
          <w:i w:val="false"/>
          <w:smallCaps w:val="false"/>
          <w:color w:val="000000"/>
          <w:sz w:val="24"/>
          <w:szCs w:val="24"/>
          <w:u w:val="none"/>
          <w:shd w:val="clear" w:color="auto" w:fill="auto"/>
          <w:vertAlign w:val="baseline"/>
        </w:rPr>
        <w:t>2</w:t>
      </w:r>
    </w:p>
    <w:p>
      <w:pPr>
        <w:pStyle w:val="style0"/>
        <w:keepNext w:val="false"/>
        <w:keepLines w:val="false"/>
        <w:widowControl w:val="false"/>
        <w:pBdr>
          <w:left w:val="nil"/>
          <w:right w:val="nil"/>
          <w:top w:val="nil"/>
          <w:bottom w:val="nil"/>
          <w:between w:val="nil"/>
        </w:pBdr>
        <w:shd w:val="clear" w:color="auto" w:fill="auto"/>
        <w:spacing w:before="0" w:after="0" w:lineRule="auto" w:line="221"/>
        <w:ind w:left="0" w:right="3366" w:firstLine="0"/>
        <w:jc w:val="center"/>
        <w:rPr>
          <w:rFonts w:ascii="Garamond" w:cs="Garamond" w:eastAsia="Garamond" w:hAnsi="Garamond"/>
          <w:b w:val="false"/>
          <w:i w:val="false"/>
          <w:smallCaps w:val="false"/>
          <w:color w:val="000000"/>
          <w:sz w:val="24"/>
          <w:szCs w:val="24"/>
          <w:u w:val="none"/>
          <w:shd w:val="clear" w:color="auto" w:fill="auto"/>
          <w:vertAlign w:val="baseline"/>
        </w:rPr>
      </w:pPr>
    </w:p>
    <w:p>
      <w:pPr>
        <w:pStyle w:val="style0"/>
        <w:keepNext w:val="false"/>
        <w:keepLines w:val="false"/>
        <w:widowControl w:val="false"/>
        <w:pBdr>
          <w:left w:val="nil"/>
          <w:right w:val="nil"/>
          <w:top w:val="nil"/>
          <w:bottom w:val="nil"/>
          <w:between w:val="nil"/>
        </w:pBdr>
        <w:shd w:val="clear" w:color="auto" w:fill="auto"/>
        <w:spacing w:before="0" w:after="0" w:lineRule="auto" w:line="221"/>
        <w:ind w:left="0" w:right="3366" w:firstLine="0"/>
        <w:jc w:val="center"/>
        <w:rPr>
          <w:rFonts w:ascii="Garamond" w:cs="Garamond" w:eastAsia="Garamond" w:hAnsi="Garamond"/>
          <w:b w:val="false"/>
          <w:i w:val="false"/>
          <w:smallCaps w:val="false"/>
          <w:color w:val="000000"/>
          <w:sz w:val="24"/>
          <w:szCs w:val="24"/>
          <w:u w:val="none"/>
          <w:shd w:val="clear" w:color="auto" w:fill="auto"/>
          <w:vertAlign w:val="baseline"/>
        </w:rPr>
      </w:pPr>
    </w:p>
    <w:p>
      <w:pPr>
        <w:pStyle w:val="style0"/>
        <w:keepNext w:val="false"/>
        <w:keepLines w:val="false"/>
        <w:widowControl w:val="false"/>
        <w:pBdr>
          <w:left w:val="nil"/>
          <w:right w:val="nil"/>
          <w:top w:val="nil"/>
          <w:bottom w:val="nil"/>
          <w:between w:val="nil"/>
        </w:pBdr>
        <w:shd w:val="clear" w:color="auto" w:fill="auto"/>
        <w:spacing w:before="0" w:after="0" w:lineRule="auto" w:line="221"/>
        <w:ind w:left="0" w:right="3366" w:firstLine="0"/>
        <w:jc w:val="center"/>
        <w:rPr>
          <w:rFonts w:ascii="Garamond" w:cs="Garamond" w:eastAsia="Garamond" w:hAnsi="Garamond"/>
          <w:b w:val="false"/>
          <w:i w:val="false"/>
          <w:smallCaps w:val="false"/>
          <w:color w:val="000000"/>
          <w:sz w:val="24"/>
          <w:szCs w:val="24"/>
          <w:u w:val="none"/>
          <w:shd w:val="clear" w:color="auto" w:fill="auto"/>
          <w:vertAlign w:val="baseline"/>
        </w:rPr>
      </w:pPr>
    </w:p>
    <w:sectPr>
      <w:type w:val="continuous"/>
      <w:pgSz w:w="11910" w:h="16840" w:orient="portrait"/>
      <w:pgMar w:top="1580" w:right="1680" w:bottom="2960" w:left="1680" w:header="720" w:footer="720" w:gutter="0"/>
      <w:cols w:equalWidth="0" w:num="2">
        <w:col w:w="4255" w:space="40"/>
        <w:col w:w="4255"/>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keepNext w:val="false"/>
      <w:keepLines w:val="false"/>
      <w:widowControl w:val="false"/>
      <w:pBdr>
        <w:left w:val="nil"/>
        <w:right w:val="nil"/>
        <w:top w:val="nil"/>
        <w:bottom w:val="nil"/>
        <w:between w:val="nil"/>
      </w:pBdr>
      <w:shd w:val="clear" w:color="auto" w:fill="auto"/>
      <w:spacing w:before="0" w:after="0" w:lineRule="auto" w:line="14"/>
      <w:ind w:left="0" w:right="0" w:firstLine="0"/>
      <w:jc w:val="left"/>
      <w:rPr>
        <w:rFonts w:ascii="Garamond" w:cs="Garamond" w:eastAsia="Garamond" w:hAnsi="Garamond"/>
        <w:b w:val="false"/>
        <w:i w:val="false"/>
        <w:smallCaps w:val="false"/>
        <w:color w:val="000000"/>
        <w:sz w:val="20"/>
        <w:szCs w:val="20"/>
        <w:u w:val="none"/>
        <w:shd w:val="clear" w:color="auto" w:fill="auto"/>
        <w:vertAlign w:val="baseline"/>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FFFFFFFF"/>
    <w:lvl w:ilvl="0">
      <w:start w:val="2"/>
      <w:numFmt w:val="lowerLetter"/>
      <w:lvlText w:val="(%1)"/>
      <w:lvlJc w:val="left"/>
      <w:pPr>
        <w:ind w:left="537" w:hanging="396"/>
      </w:pPr>
      <w:rPr>
        <w:rFonts w:ascii="Garamond" w:cs="Garamond" w:eastAsia="Garamond" w:hAnsi="Garamond"/>
        <w:sz w:val="24"/>
        <w:szCs w:val="24"/>
      </w:rPr>
    </w:lvl>
    <w:lvl w:ilvl="1">
      <w:start w:val="1"/>
      <w:numFmt w:val="bullet"/>
      <w:lvlText w:val="•"/>
      <w:lvlJc w:val="left"/>
      <w:pPr>
        <w:ind w:left="1340" w:hanging="396"/>
      </w:pPr>
    </w:lvl>
    <w:lvl w:ilvl="2">
      <w:start w:val="1"/>
      <w:numFmt w:val="bullet"/>
      <w:lvlText w:val="•"/>
      <w:lvlJc w:val="left"/>
      <w:pPr>
        <w:ind w:left="2141" w:hanging="396"/>
      </w:pPr>
    </w:lvl>
    <w:lvl w:ilvl="3">
      <w:start w:val="1"/>
      <w:numFmt w:val="bullet"/>
      <w:lvlText w:val="•"/>
      <w:lvlJc w:val="left"/>
      <w:pPr>
        <w:ind w:left="2941" w:hanging="396"/>
      </w:pPr>
    </w:lvl>
    <w:lvl w:ilvl="4">
      <w:start w:val="1"/>
      <w:numFmt w:val="bullet"/>
      <w:lvlText w:val="•"/>
      <w:lvlJc w:val="left"/>
      <w:pPr>
        <w:ind w:left="3742" w:hanging="396"/>
      </w:pPr>
    </w:lvl>
    <w:lvl w:ilvl="5">
      <w:start w:val="1"/>
      <w:numFmt w:val="bullet"/>
      <w:lvlText w:val="•"/>
      <w:lvlJc w:val="left"/>
      <w:pPr>
        <w:ind w:left="4542" w:hanging="396"/>
      </w:pPr>
    </w:lvl>
    <w:lvl w:ilvl="6">
      <w:start w:val="1"/>
      <w:numFmt w:val="bullet"/>
      <w:lvlText w:val="•"/>
      <w:lvlJc w:val="left"/>
      <w:pPr>
        <w:ind w:left="5343" w:hanging="396"/>
      </w:pPr>
    </w:lvl>
    <w:lvl w:ilvl="7">
      <w:start w:val="1"/>
      <w:numFmt w:val="bullet"/>
      <w:lvlText w:val="•"/>
      <w:lvlJc w:val="left"/>
      <w:pPr>
        <w:ind w:left="6143" w:hanging="396"/>
      </w:pPr>
    </w:lvl>
    <w:lvl w:ilvl="8">
      <w:start w:val="1"/>
      <w:numFmt w:val="bullet"/>
      <w:lvlText w:val="•"/>
      <w:lvlJc w:val="left"/>
      <w:pPr>
        <w:ind w:left="6944" w:hanging="396"/>
      </w:pPr>
    </w:lvl>
  </w:abstractNum>
  <w:abstractNum w:abstractNumId="1">
    <w:nsid w:val="00000001"/>
    <w:multiLevelType w:val="multilevel"/>
    <w:tmpl w:val="FFFFFFFF"/>
    <w:lvl w:ilvl="0">
      <w:start w:val="1"/>
      <w:numFmt w:val="decimal"/>
      <w:lvlText w:val="%1."/>
      <w:lvlJc w:val="left"/>
      <w:pPr>
        <w:ind w:left="537" w:hanging="359"/>
      </w:pPr>
      <w:rPr>
        <w:rFonts w:ascii="Garamond" w:cs="Garamond" w:eastAsia="Garamond" w:hAnsi="Garamond"/>
        <w:sz w:val="24"/>
        <w:szCs w:val="24"/>
      </w:rPr>
    </w:lvl>
    <w:lvl w:ilvl="1">
      <w:start w:val="1"/>
      <w:numFmt w:val="bullet"/>
      <w:lvlText w:val="•"/>
      <w:lvlJc w:val="left"/>
      <w:pPr>
        <w:ind w:left="1340" w:hanging="359"/>
      </w:pPr>
    </w:lvl>
    <w:lvl w:ilvl="2">
      <w:start w:val="1"/>
      <w:numFmt w:val="bullet"/>
      <w:lvlText w:val="•"/>
      <w:lvlJc w:val="left"/>
      <w:pPr>
        <w:ind w:left="2141" w:hanging="359"/>
      </w:pPr>
    </w:lvl>
    <w:lvl w:ilvl="3">
      <w:start w:val="1"/>
      <w:numFmt w:val="bullet"/>
      <w:lvlText w:val="•"/>
      <w:lvlJc w:val="left"/>
      <w:pPr>
        <w:ind w:left="2941" w:hanging="359"/>
      </w:pPr>
    </w:lvl>
    <w:lvl w:ilvl="4">
      <w:start w:val="1"/>
      <w:numFmt w:val="bullet"/>
      <w:lvlText w:val="•"/>
      <w:lvlJc w:val="left"/>
      <w:pPr>
        <w:ind w:left="3742" w:hanging="359"/>
      </w:pPr>
    </w:lvl>
    <w:lvl w:ilvl="5">
      <w:start w:val="1"/>
      <w:numFmt w:val="bullet"/>
      <w:lvlText w:val="•"/>
      <w:lvlJc w:val="left"/>
      <w:pPr>
        <w:ind w:left="4542" w:hanging="359"/>
      </w:pPr>
    </w:lvl>
    <w:lvl w:ilvl="6">
      <w:start w:val="1"/>
      <w:numFmt w:val="bullet"/>
      <w:lvlText w:val="•"/>
      <w:lvlJc w:val="left"/>
      <w:pPr>
        <w:ind w:left="5343" w:hanging="359"/>
      </w:pPr>
    </w:lvl>
    <w:lvl w:ilvl="7">
      <w:start w:val="1"/>
      <w:numFmt w:val="bullet"/>
      <w:lvlText w:val="•"/>
      <w:lvlJc w:val="left"/>
      <w:pPr>
        <w:ind w:left="6143" w:hanging="359"/>
      </w:pPr>
    </w:lvl>
    <w:lvl w:ilvl="8">
      <w:start w:val="1"/>
      <w:numFmt w:val="bullet"/>
      <w:lvlText w:val="•"/>
      <w:lvlJc w:val="left"/>
      <w:pPr>
        <w:ind w:left="6944" w:hanging="359"/>
      </w:pPr>
    </w:lvl>
  </w:abstractNum>
  <w:abstractNum w:abstractNumId="2">
    <w:nsid w:val="00000002"/>
    <w:multiLevelType w:val="multilevel"/>
    <w:tmpl w:val="FFFFFFFF"/>
    <w:lvl w:ilvl="0">
      <w:start w:val="1"/>
      <w:numFmt w:val="lowerLetter"/>
      <w:lvlText w:val="(%1)"/>
      <w:lvlJc w:val="left"/>
      <w:pPr>
        <w:ind w:left="537" w:hanging="380"/>
      </w:pPr>
      <w:rPr>
        <w:rFonts w:ascii="Garamond" w:cs="Garamond" w:eastAsia="Garamond" w:hAnsi="Garamond"/>
        <w:sz w:val="24"/>
        <w:szCs w:val="24"/>
      </w:rPr>
    </w:lvl>
    <w:lvl w:ilvl="1">
      <w:start w:val="1"/>
      <w:numFmt w:val="bullet"/>
      <w:lvlText w:val="•"/>
      <w:lvlJc w:val="left"/>
      <w:pPr>
        <w:ind w:left="1340" w:hanging="380"/>
      </w:pPr>
    </w:lvl>
    <w:lvl w:ilvl="2">
      <w:start w:val="1"/>
      <w:numFmt w:val="bullet"/>
      <w:lvlText w:val="•"/>
      <w:lvlJc w:val="left"/>
      <w:pPr>
        <w:ind w:left="2141" w:hanging="380"/>
      </w:pPr>
    </w:lvl>
    <w:lvl w:ilvl="3">
      <w:start w:val="1"/>
      <w:numFmt w:val="bullet"/>
      <w:lvlText w:val="•"/>
      <w:lvlJc w:val="left"/>
      <w:pPr>
        <w:ind w:left="2941" w:hanging="380"/>
      </w:pPr>
    </w:lvl>
    <w:lvl w:ilvl="4">
      <w:start w:val="1"/>
      <w:numFmt w:val="bullet"/>
      <w:lvlText w:val="•"/>
      <w:lvlJc w:val="left"/>
      <w:pPr>
        <w:ind w:left="3742" w:hanging="380"/>
      </w:pPr>
    </w:lvl>
    <w:lvl w:ilvl="5">
      <w:start w:val="1"/>
      <w:numFmt w:val="bullet"/>
      <w:lvlText w:val="•"/>
      <w:lvlJc w:val="left"/>
      <w:pPr>
        <w:ind w:left="4542" w:hanging="380"/>
      </w:pPr>
    </w:lvl>
    <w:lvl w:ilvl="6">
      <w:start w:val="1"/>
      <w:numFmt w:val="bullet"/>
      <w:lvlText w:val="•"/>
      <w:lvlJc w:val="left"/>
      <w:pPr>
        <w:ind w:left="5343" w:hanging="380"/>
      </w:pPr>
    </w:lvl>
    <w:lvl w:ilvl="7">
      <w:start w:val="1"/>
      <w:numFmt w:val="bullet"/>
      <w:lvlText w:val="•"/>
      <w:lvlJc w:val="left"/>
      <w:pPr>
        <w:ind w:left="6143" w:hanging="380"/>
      </w:pPr>
    </w:lvl>
    <w:lvl w:ilvl="8">
      <w:start w:val="1"/>
      <w:numFmt w:val="bullet"/>
      <w:lvlText w:val="•"/>
      <w:lvlJc w:val="left"/>
      <w:pPr>
        <w:ind w:left="6944" w:hanging="380"/>
      </w:pPr>
    </w:lvl>
  </w:abstractNum>
  <w:abstractNum w:abstractNumId="3">
    <w:nsid w:val="00000003"/>
    <w:multiLevelType w:val="multilevel"/>
    <w:tmpl w:val="FFFFFFFF"/>
    <w:lvl w:ilvl="0">
      <w:start w:val="1"/>
      <w:numFmt w:val="lowerRoman"/>
      <w:lvlText w:val="(%1)"/>
      <w:lvlJc w:val="left"/>
      <w:pPr>
        <w:ind w:left="1213" w:hanging="326"/>
      </w:pPr>
      <w:rPr>
        <w:rFonts w:ascii="Garamond" w:cs="Garamond" w:eastAsia="Garamond" w:hAnsi="Garamond"/>
        <w:sz w:val="24"/>
        <w:szCs w:val="24"/>
      </w:rPr>
    </w:lvl>
    <w:lvl w:ilvl="1">
      <w:start w:val="1"/>
      <w:numFmt w:val="bullet"/>
      <w:lvlText w:val="•"/>
      <w:lvlJc w:val="left"/>
      <w:pPr>
        <w:ind w:left="1952" w:hanging="326"/>
      </w:pPr>
    </w:lvl>
    <w:lvl w:ilvl="2">
      <w:start w:val="1"/>
      <w:numFmt w:val="bullet"/>
      <w:lvlText w:val="•"/>
      <w:lvlJc w:val="left"/>
      <w:pPr>
        <w:ind w:left="2685" w:hanging="326"/>
      </w:pPr>
    </w:lvl>
    <w:lvl w:ilvl="3">
      <w:start w:val="1"/>
      <w:numFmt w:val="bullet"/>
      <w:lvlText w:val="•"/>
      <w:lvlJc w:val="left"/>
      <w:pPr>
        <w:ind w:left="3417" w:hanging="326"/>
      </w:pPr>
    </w:lvl>
    <w:lvl w:ilvl="4">
      <w:start w:val="1"/>
      <w:numFmt w:val="bullet"/>
      <w:lvlText w:val="•"/>
      <w:lvlJc w:val="left"/>
      <w:pPr>
        <w:ind w:left="4150" w:hanging="326"/>
      </w:pPr>
    </w:lvl>
    <w:lvl w:ilvl="5">
      <w:start w:val="1"/>
      <w:numFmt w:val="bullet"/>
      <w:lvlText w:val="•"/>
      <w:lvlJc w:val="left"/>
      <w:pPr>
        <w:ind w:left="4882" w:hanging="326"/>
      </w:pPr>
    </w:lvl>
    <w:lvl w:ilvl="6">
      <w:start w:val="1"/>
      <w:numFmt w:val="bullet"/>
      <w:lvlText w:val="•"/>
      <w:lvlJc w:val="left"/>
      <w:pPr>
        <w:ind w:left="5615" w:hanging="326"/>
      </w:pPr>
    </w:lvl>
    <w:lvl w:ilvl="7">
      <w:start w:val="1"/>
      <w:numFmt w:val="bullet"/>
      <w:lvlText w:val="•"/>
      <w:lvlJc w:val="left"/>
      <w:pPr>
        <w:ind w:left="6347" w:hanging="326"/>
      </w:pPr>
    </w:lvl>
    <w:lvl w:ilvl="8">
      <w:start w:val="1"/>
      <w:numFmt w:val="bullet"/>
      <w:lvlText w:val="•"/>
      <w:lvlJc w:val="left"/>
      <w:pPr>
        <w:ind w:left="7080" w:hanging="326"/>
      </w:pPr>
    </w:lvl>
  </w:abstractNum>
  <w:abstractNum w:abstractNumId="4">
    <w:nsid w:val="00000004"/>
    <w:multiLevelType w:val="multilevel"/>
    <w:tmpl w:val="FFFFFFFF"/>
    <w:lvl w:ilvl="0">
      <w:start w:val="1"/>
      <w:numFmt w:val="lowerLetter"/>
      <w:lvlText w:val="(%1)"/>
      <w:lvlJc w:val="left"/>
      <w:pPr>
        <w:ind w:left="537" w:hanging="399"/>
      </w:pPr>
      <w:rPr>
        <w:rFonts w:ascii="Garamond" w:cs="Garamond" w:eastAsia="Garamond" w:hAnsi="Garamond"/>
        <w:sz w:val="24"/>
        <w:szCs w:val="24"/>
      </w:rPr>
    </w:lvl>
    <w:lvl w:ilvl="1">
      <w:start w:val="1"/>
      <w:numFmt w:val="bullet"/>
      <w:lvlText w:val="•"/>
      <w:lvlJc w:val="left"/>
      <w:pPr>
        <w:ind w:left="1340" w:hanging="399"/>
      </w:pPr>
    </w:lvl>
    <w:lvl w:ilvl="2">
      <w:start w:val="1"/>
      <w:numFmt w:val="bullet"/>
      <w:lvlText w:val="•"/>
      <w:lvlJc w:val="left"/>
      <w:pPr>
        <w:ind w:left="2141" w:hanging="399"/>
      </w:pPr>
    </w:lvl>
    <w:lvl w:ilvl="3">
      <w:start w:val="1"/>
      <w:numFmt w:val="bullet"/>
      <w:lvlText w:val="•"/>
      <w:lvlJc w:val="left"/>
      <w:pPr>
        <w:ind w:left="2941" w:hanging="399"/>
      </w:pPr>
    </w:lvl>
    <w:lvl w:ilvl="4">
      <w:start w:val="1"/>
      <w:numFmt w:val="bullet"/>
      <w:lvlText w:val="•"/>
      <w:lvlJc w:val="left"/>
      <w:pPr>
        <w:ind w:left="3742" w:hanging="399"/>
      </w:pPr>
    </w:lvl>
    <w:lvl w:ilvl="5">
      <w:start w:val="1"/>
      <w:numFmt w:val="bullet"/>
      <w:lvlText w:val="•"/>
      <w:lvlJc w:val="left"/>
      <w:pPr>
        <w:ind w:left="4542" w:hanging="399"/>
      </w:pPr>
    </w:lvl>
    <w:lvl w:ilvl="6">
      <w:start w:val="1"/>
      <w:numFmt w:val="bullet"/>
      <w:lvlText w:val="•"/>
      <w:lvlJc w:val="left"/>
      <w:pPr>
        <w:ind w:left="5343" w:hanging="399"/>
      </w:pPr>
    </w:lvl>
    <w:lvl w:ilvl="7">
      <w:start w:val="1"/>
      <w:numFmt w:val="bullet"/>
      <w:lvlText w:val="•"/>
      <w:lvlJc w:val="left"/>
      <w:pPr>
        <w:ind w:left="6143" w:hanging="399"/>
      </w:pPr>
    </w:lvl>
    <w:lvl w:ilvl="8">
      <w:start w:val="1"/>
      <w:numFmt w:val="bullet"/>
      <w:lvlText w:val="•"/>
      <w:lvlJc w:val="left"/>
      <w:pPr>
        <w:ind w:left="6944" w:hanging="399"/>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w="http://schemas.openxmlformats.org/wordprocessingml/2006/main" xmlns:r="http://schemas.openxmlformats.org/officeDocument/2006/relationships" xmlns:m="http://schemas.openxmlformats.org/officeDocument/2006/math">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Garamond" w:cs="Garamond" w:eastAsia="Garamond" w:hAnsi="Garamond"/>
        <w:sz w:val="22"/>
        <w:szCs w:val="22"/>
        <w:lang w:val="en-US"/>
      </w:rPr>
    </w:rPrDefault>
    <w:pPrDefault>
      <w:pPr>
        <w:widowControl w:val="false"/>
      </w:pPr>
    </w:pPrDefault>
  </w:docDefaults>
  <w:style w:type="paragraph" w:customStyle="1" w:styleId="style4097">
    <w:name w:val="normal"/>
    <w:next w:val="style4097"/>
    <w:pPr/>
  </w:style>
  <w:style w:type="table" w:customStyle="1" w:styleId="style4098">
    <w:name w:val="Table Normal"/>
    <w:next w:val="style4098"/>
    <w:pPr/>
    <w:tcPr>
      <w:tcBorders/>
    </w:tcPr>
  </w:style>
  <w:style w:type="paragraph" w:styleId="style1">
    <w:name w:val="heading 1"/>
    <w:basedOn w:val="style4097"/>
    <w:next w:val="style4097"/>
    <w:pPr>
      <w:keepNext/>
      <w:keepLines/>
      <w:spacing w:before="480" w:after="120"/>
    </w:pPr>
    <w:rPr>
      <w:b/>
      <w:sz w:val="48"/>
      <w:szCs w:val="48"/>
    </w:rPr>
  </w:style>
  <w:style w:type="paragraph" w:styleId="style2">
    <w:name w:val="heading 2"/>
    <w:basedOn w:val="style4097"/>
    <w:next w:val="style4097"/>
    <w:pPr>
      <w:keepNext/>
      <w:keepLines/>
      <w:spacing w:before="360" w:after="80"/>
    </w:pPr>
    <w:rPr>
      <w:b/>
      <w:sz w:val="36"/>
      <w:szCs w:val="36"/>
    </w:rPr>
  </w:style>
  <w:style w:type="paragraph" w:styleId="style3">
    <w:name w:val="heading 3"/>
    <w:basedOn w:val="style4097"/>
    <w:next w:val="style4097"/>
    <w:pPr>
      <w:keepNext/>
      <w:keepLines/>
      <w:spacing w:before="280" w:after="80"/>
    </w:pPr>
    <w:rPr>
      <w:b/>
      <w:sz w:val="28"/>
      <w:szCs w:val="28"/>
    </w:rPr>
  </w:style>
  <w:style w:type="paragraph" w:styleId="style4">
    <w:name w:val="heading 4"/>
    <w:basedOn w:val="style4097"/>
    <w:next w:val="style4097"/>
    <w:pPr>
      <w:keepNext/>
      <w:keepLines/>
      <w:spacing w:before="240" w:after="40"/>
    </w:pPr>
    <w:rPr>
      <w:b/>
      <w:sz w:val="24"/>
      <w:szCs w:val="24"/>
    </w:rPr>
  </w:style>
  <w:style w:type="paragraph" w:styleId="style5">
    <w:name w:val="heading 5"/>
    <w:basedOn w:val="style4097"/>
    <w:next w:val="style4097"/>
    <w:pPr>
      <w:keepNext/>
      <w:keepLines/>
      <w:spacing w:before="220" w:after="40"/>
    </w:pPr>
    <w:rPr>
      <w:b/>
      <w:sz w:val="22"/>
      <w:szCs w:val="22"/>
    </w:rPr>
  </w:style>
  <w:style w:type="paragraph" w:styleId="style6">
    <w:name w:val="heading 6"/>
    <w:basedOn w:val="style4097"/>
    <w:next w:val="style4097"/>
    <w:pPr>
      <w:keepNext/>
      <w:keepLines/>
      <w:spacing w:before="200" w:after="40"/>
    </w:pPr>
    <w:rPr>
      <w:b/>
      <w:sz w:val="20"/>
      <w:szCs w:val="20"/>
    </w:rPr>
  </w:style>
  <w:style w:type="paragraph" w:styleId="style62">
    <w:name w:val="Title"/>
    <w:basedOn w:val="style4097"/>
    <w:next w:val="style4097"/>
    <w:pPr>
      <w:spacing w:before="41"/>
      <w:ind w:left="755" w:right="456"/>
      <w:jc w:val="center"/>
    </w:pPr>
    <w:rPr>
      <w:rFonts w:ascii="Times New Roman" w:cs="Times New Roman" w:eastAsia="Times New Roman" w:hAnsi="Times New Roman"/>
      <w:b/>
      <w:sz w:val="34"/>
      <w:szCs w:val="34"/>
    </w:rPr>
  </w:style>
  <w:style w:type="paragraph" w:styleId="style74">
    <w:name w:val="Subtitle"/>
    <w:basedOn w:val="style4097"/>
    <w:next w:val="style4097"/>
    <w:pPr>
      <w:keepNext/>
      <w:keepLines/>
      <w:spacing w:before="360" w:after="80"/>
    </w:pPr>
    <w:rPr>
      <w:rFonts w:ascii="Georgia" w:cs="Georgia" w:eastAsia="Georgia" w:hAnsi="Georgia"/>
      <w:i/>
      <w:color w:val="666666"/>
      <w:sz w:val="48"/>
      <w:szCs w:val="48"/>
    </w:rPr>
  </w:style>
  <w:style w:type="paragraph" w:default="1" w:styleId="style0">
    <w:name w:val="Normal"/>
    <w:pPr>
      <w:jc w:val="both"/>
    </w:pPr>
    <w:rPr>
      <w:sz w:val="21"/>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Words>1146</Words>
  <Characters>4823</Characters>
  <Application>WPS Office</Application>
  <Paragraphs>165</Paragraphs>
  <CharactersWithSpaces>5964</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2020-10-06T16:52:24Z</dcterms:created>
  <dc:creator>WPS Office</dc:creator>
  <lastModifiedBy>MRD-LX1F</lastModifiedBy>
  <dcterms:modified xsi:type="dcterms:W3CDTF">2020-10-06T16:52:25Z</dcterms:modified>
</coreProperties>
</file>

<file path=docProps/custom.xml><?xml version="1.0" encoding="utf-8"?>
<Properties xmlns="http://schemas.openxmlformats.org/officeDocument/2006/custom-properties" xmlns:vt="http://schemas.openxmlformats.org/officeDocument/2006/docPropsVTypes"/>
</file>